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https://www.velvetjobs.com/job-descriptions/acquisition-marketing-manager</w:t>
        </w:r>
      </w:hyperlink>
    </w:p>
    <w:p>
      <w:pPr>
        <w:pStyle w:val="Heading1"/>
      </w:pPr>
      <w:bookmarkStart w:id="21" w:name="example-of-acquisition-marketing-manager-job-description"/>
      <w:r>
        <w:t xml:space="preserve">Example of Acquisition Marketing Manager Job Description</w:t>
      </w:r>
      <w:bookmarkEnd w:id="21"/>
    </w:p>
    <w:p>
      <w:pPr>
        <w:pStyle w:val="Compact"/>
      </w:pPr>
      <w:r>
        <w:t xml:space="preserve">Our company is hiring for an acquisition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quisition-marketing-manager"/>
      <w:r>
        <w:t xml:space="preserve">Responsibilities for acquisition marketing manager</w:t>
      </w:r>
      <w:bookmarkEnd w:id="22"/>
    </w:p>
    <w:p>
      <w:pPr>
        <w:pStyle w:val="Compact"/>
        <w:numPr>
          <w:numId w:val="1001"/>
          <w:ilvl w:val="0"/>
        </w:numPr>
      </w:pPr>
      <w:r>
        <w:t xml:space="preserve">Assist in acquisition marketing campaign management, including the production and distribution of online and offline marketing materials</w:t>
      </w:r>
    </w:p>
    <w:p>
      <w:pPr>
        <w:pStyle w:val="Compact"/>
        <w:numPr>
          <w:numId w:val="1001"/>
          <w:ilvl w:val="0"/>
        </w:numPr>
      </w:pPr>
      <w:r>
        <w:t xml:space="preserve">Monitor and suggest improvements for digital marketing efforts including website updates and social media</w:t>
      </w:r>
    </w:p>
    <w:p>
      <w:pPr>
        <w:pStyle w:val="Compact"/>
        <w:numPr>
          <w:numId w:val="1001"/>
          <w:ilvl w:val="0"/>
        </w:numPr>
      </w:pPr>
      <w:r>
        <w:t xml:space="preserve">Work closely with public relations and media to increase awareness in key national markets</w:t>
      </w:r>
    </w:p>
    <w:p>
      <w:pPr>
        <w:pStyle w:val="Compact"/>
        <w:numPr>
          <w:numId w:val="1001"/>
          <w:ilvl w:val="0"/>
        </w:numPr>
      </w:pPr>
      <w:r>
        <w:t xml:space="preserve">Help increase traffic to the website consumers using various game titles</w:t>
      </w:r>
    </w:p>
    <w:p>
      <w:pPr>
        <w:pStyle w:val="Compact"/>
        <w:numPr>
          <w:numId w:val="1001"/>
          <w:ilvl w:val="0"/>
        </w:numPr>
      </w:pPr>
      <w:r>
        <w:t xml:space="preserve">Partner closely with the Southern Living Editorial, Publishing and Digital leadership to identify areas of collaboration across the brand and influence key business decisions</w:t>
      </w:r>
    </w:p>
    <w:p>
      <w:pPr>
        <w:pStyle w:val="Compact"/>
        <w:numPr>
          <w:numId w:val="1001"/>
          <w:ilvl w:val="0"/>
        </w:numPr>
      </w:pPr>
      <w:r>
        <w:t xml:space="preserve">Defend core business by driving circulation revenue and profits by optimizing existing marketing and developing innovative programs</w:t>
      </w:r>
    </w:p>
    <w:p>
      <w:pPr>
        <w:pStyle w:val="Compact"/>
        <w:numPr>
          <w:numId w:val="1001"/>
          <w:ilvl w:val="0"/>
        </w:numPr>
      </w:pPr>
      <w:r>
        <w:t xml:space="preserve">Develop strategy and marketing direction for new business acquisition for sources including direct mail, email and cross promotions</w:t>
      </w:r>
    </w:p>
    <w:p>
      <w:pPr>
        <w:pStyle w:val="Compact"/>
        <w:numPr>
          <w:numId w:val="1001"/>
          <w:ilvl w:val="0"/>
        </w:numPr>
      </w:pPr>
      <w:r>
        <w:t xml:space="preserve">Analyze marketing and business results to identify opportunities for growth and develop recommendations based on the data</w:t>
      </w:r>
    </w:p>
    <w:p>
      <w:pPr>
        <w:pStyle w:val="Compact"/>
        <w:numPr>
          <w:numId w:val="1001"/>
          <w:ilvl w:val="0"/>
        </w:numPr>
      </w:pPr>
      <w:r>
        <w:t xml:space="preserve">Support new revenue extension concepts for Southern Living brand and lead pilot programs to develop new consumer revenue streams</w:t>
      </w:r>
    </w:p>
    <w:p>
      <w:pPr>
        <w:pStyle w:val="Compact"/>
        <w:numPr>
          <w:numId w:val="1001"/>
          <w:ilvl w:val="0"/>
        </w:numPr>
      </w:pPr>
      <w:r>
        <w:t xml:space="preserve">Develop and maintain budgets including monthly financial reconciliations</w:t>
      </w:r>
    </w:p>
    <w:p>
      <w:pPr>
        <w:pStyle w:val="Heading2"/>
      </w:pPr>
      <w:bookmarkStart w:id="23" w:name="qualifications-for-acquisition-marketing-manager"/>
      <w:r>
        <w:t xml:space="preserve">Qualifications for acquisition marketing manager</w:t>
      </w:r>
      <w:bookmarkEnd w:id="23"/>
    </w:p>
    <w:p>
      <w:pPr>
        <w:pStyle w:val="Compact"/>
        <w:numPr>
          <w:numId w:val="1002"/>
          <w:ilvl w:val="0"/>
        </w:numPr>
      </w:pPr>
      <w:r>
        <w:t xml:space="preserve">Experience working with digital advertising – paid search, fixed display, fluid display, social, video, email</w:t>
      </w:r>
    </w:p>
    <w:p>
      <w:pPr>
        <w:pStyle w:val="Compact"/>
        <w:numPr>
          <w:numId w:val="1002"/>
          <w:ilvl w:val="0"/>
        </w:numPr>
      </w:pPr>
      <w:r>
        <w:t xml:space="preserve">Experience using project management software and ability to create schedules and set milestones</w:t>
      </w:r>
    </w:p>
    <w:p>
      <w:pPr>
        <w:pStyle w:val="Compact"/>
        <w:numPr>
          <w:numId w:val="1002"/>
          <w:ilvl w:val="0"/>
        </w:numPr>
      </w:pPr>
      <w:r>
        <w:t xml:space="preserve">Knowledge of best practices for online marketing and the analytics tools used to measure success</w:t>
      </w:r>
    </w:p>
    <w:p>
      <w:pPr>
        <w:pStyle w:val="Compact"/>
        <w:numPr>
          <w:numId w:val="1002"/>
          <w:ilvl w:val="0"/>
        </w:numPr>
      </w:pPr>
      <w:r>
        <w:t xml:space="preserve">Able to manage, prioritize and execute multiple projects at one given time</w:t>
      </w:r>
    </w:p>
    <w:p>
      <w:pPr>
        <w:pStyle w:val="Compact"/>
        <w:numPr>
          <w:numId w:val="1002"/>
          <w:ilvl w:val="0"/>
        </w:numPr>
      </w:pPr>
      <w:r>
        <w:t xml:space="preserve">Creative and resourceful thinking and the ability to make decisions and organize thoughts under time and budget constraints</w:t>
      </w:r>
    </w:p>
    <w:p>
      <w:pPr>
        <w:pStyle w:val="Compact"/>
        <w:numPr>
          <w:numId w:val="1002"/>
          <w:ilvl w:val="0"/>
        </w:numPr>
      </w:pPr>
      <w:r>
        <w:t xml:space="preserve">Proven record of driving partnership, collaboration, transparency and execution across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2021-10-28T12:57:44Z</dcterms:created>
  <dcterms:modified xsi:type="dcterms:W3CDTF">2021-10-28T12:57:44Z</dcterms:modified>
</cp:coreProperties>
</file>