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https://www.velvetjobs.com/job-descriptions/acquisition-consultant</w:t>
        </w:r>
      </w:hyperlink>
    </w:p>
    <w:p>
      <w:pPr>
        <w:pStyle w:val="Heading1"/>
      </w:pPr>
      <w:bookmarkStart w:id="21" w:name="example-of-acquisition-consultant-job-description"/>
      <w:r>
        <w:t xml:space="preserve">Example of Acquisition Consultant Job Description</w:t>
      </w:r>
      <w:bookmarkEnd w:id="21"/>
    </w:p>
    <w:p>
      <w:pPr>
        <w:pStyle w:val="Compact"/>
      </w:pPr>
      <w:r>
        <w:t xml:space="preserve">Our company is looking to fill the role of acquisition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quisition-consultant"/>
      <w:r>
        <w:t xml:space="preserve">Responsibilities for acquisition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Direct search and pre-screening of CVs, reference checking</w:t>
      </w:r>
    </w:p>
    <w:p>
      <w:pPr>
        <w:pStyle w:val="Compact"/>
        <w:numPr>
          <w:numId w:val="1001"/>
          <w:ilvl w:val="0"/>
        </w:numPr>
      </w:pPr>
      <w:r>
        <w:t xml:space="preserve">Making cold calls to candidates and presenting the company</w:t>
      </w:r>
    </w:p>
    <w:p>
      <w:pPr>
        <w:pStyle w:val="Compact"/>
        <w:numPr>
          <w:numId w:val="1001"/>
          <w:ilvl w:val="0"/>
        </w:numPr>
      </w:pPr>
      <w:r>
        <w:t xml:space="preserve">Candidates' assessment and selection, coordination of interviews with hiring managers</w:t>
      </w:r>
    </w:p>
    <w:p>
      <w:pPr>
        <w:pStyle w:val="Compact"/>
        <w:numPr>
          <w:numId w:val="1001"/>
          <w:ilvl w:val="0"/>
        </w:numPr>
      </w:pPr>
      <w:r>
        <w:t xml:space="preserve">Participating in the improvement of recruitment/HR processes, procedures and regulations</w:t>
      </w:r>
    </w:p>
    <w:p>
      <w:pPr>
        <w:pStyle w:val="Compact"/>
        <w:numPr>
          <w:numId w:val="1001"/>
          <w:ilvl w:val="0"/>
        </w:numPr>
      </w:pPr>
      <w:r>
        <w:t xml:space="preserve">Participating in the development and maintenance of internal database, etc</w:t>
      </w:r>
    </w:p>
    <w:p>
      <w:pPr>
        <w:pStyle w:val="Compact"/>
        <w:numPr>
          <w:numId w:val="1001"/>
          <w:ilvl w:val="0"/>
        </w:numPr>
      </w:pPr>
      <w:r>
        <w:t xml:space="preserve">Interviewing candidates using techniques and methodologies to screen and source highly qualified candidates</w:t>
      </w:r>
    </w:p>
    <w:p>
      <w:pPr>
        <w:pStyle w:val="Compact"/>
        <w:numPr>
          <w:numId w:val="1001"/>
          <w:ilvl w:val="0"/>
        </w:numPr>
      </w:pPr>
      <w:r>
        <w:t xml:space="preserve">Responsible for providing day to day recruiting support to assigned client group</w:t>
      </w:r>
    </w:p>
    <w:p>
      <w:pPr>
        <w:pStyle w:val="Compact"/>
        <w:numPr>
          <w:numId w:val="1001"/>
          <w:ilvl w:val="0"/>
        </w:numPr>
      </w:pPr>
      <w:r>
        <w:t xml:space="preserve">Provides staffing support for operational, professional or lower level managerial positions</w:t>
      </w:r>
    </w:p>
    <w:p>
      <w:pPr>
        <w:pStyle w:val="Compact"/>
        <w:numPr>
          <w:numId w:val="1001"/>
          <w:ilvl w:val="0"/>
        </w:numPr>
      </w:pPr>
      <w:r>
        <w:t xml:space="preserve">Reviews personal requisition forms for accuracy, and ensuring that positions are viable</w:t>
      </w:r>
    </w:p>
    <w:p>
      <w:pPr>
        <w:pStyle w:val="Compact"/>
        <w:numPr>
          <w:numId w:val="1001"/>
          <w:ilvl w:val="0"/>
        </w:numPr>
      </w:pPr>
      <w:r>
        <w:t xml:space="preserve">Consults with hiring manager to develop a recruitment plan for maximum success, and develops an interview process and guide for hiring manager</w:t>
      </w:r>
    </w:p>
    <w:p>
      <w:pPr>
        <w:pStyle w:val="Heading2"/>
      </w:pPr>
      <w:bookmarkStart w:id="23" w:name="qualifications-for-acquisition-consultant"/>
      <w:r>
        <w:t xml:space="preserve">Qualifications for acquisition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strategic influencing skills with the ability to relate to a wide variety of people with different agendas and needs to ensure effective communications with key internal stakeholders</w:t>
      </w:r>
    </w:p>
    <w:p>
      <w:pPr>
        <w:pStyle w:val="Compact"/>
        <w:numPr>
          <w:numId w:val="1002"/>
          <w:ilvl w:val="0"/>
        </w:numPr>
      </w:pPr>
      <w:r>
        <w:t xml:space="preserve">Advanced experience utilizing structured candidate assessment methodologies, utilizing innovative sourcing/recruitment techniques to recruit passive candidates</w:t>
      </w:r>
    </w:p>
    <w:p>
      <w:pPr>
        <w:pStyle w:val="Compact"/>
        <w:numPr>
          <w:numId w:val="1002"/>
          <w:ilvl w:val="0"/>
        </w:numPr>
      </w:pPr>
      <w:r>
        <w:t xml:space="preserve">Experience with software engineering recruitment preferred</w:t>
      </w:r>
    </w:p>
    <w:p>
      <w:pPr>
        <w:pStyle w:val="Compact"/>
        <w:numPr>
          <w:numId w:val="1002"/>
          <w:ilvl w:val="0"/>
        </w:numPr>
      </w:pPr>
      <w:r>
        <w:t xml:space="preserve">Expert level experience with Applicant Tracking System</w:t>
      </w:r>
    </w:p>
    <w:p>
      <w:pPr>
        <w:pStyle w:val="Compact"/>
        <w:numPr>
          <w:numId w:val="1002"/>
          <w:ilvl w:val="0"/>
        </w:numPr>
      </w:pPr>
      <w:r>
        <w:t xml:space="preserve">Experience working in a team environment, experience working in a COE environment</w:t>
      </w:r>
    </w:p>
    <w:p>
      <w:pPr>
        <w:pStyle w:val="Compact"/>
        <w:numPr>
          <w:numId w:val="1002"/>
          <w:ilvl w:val="0"/>
        </w:numPr>
      </w:pPr>
      <w:r>
        <w:t xml:space="preserve">Our brand promise of making life brighter – for our customers, partners, and communities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quisition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quisition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2021-10-28T13:25:46Z</dcterms:created>
  <dcterms:modified xsi:type="dcterms:W3CDTF">2021-10-28T13:25:46Z</dcterms:modified>
</cp:coreProperties>
</file>