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https://www.velvetjobs.com/job-descriptions/acquisition-analyst</w:t>
        </w:r>
      </w:hyperlink>
    </w:p>
    <w:p>
      <w:pPr>
        <w:pStyle w:val="Heading1"/>
      </w:pPr>
      <w:bookmarkStart w:id="21" w:name="example-of-acquisition-analyst-job-description"/>
      <w:r>
        <w:t xml:space="preserve">Example of Acquisition Analyst Job Description</w:t>
      </w:r>
      <w:bookmarkEnd w:id="21"/>
    </w:p>
    <w:p>
      <w:pPr>
        <w:pStyle w:val="Compact"/>
      </w:pPr>
      <w:r>
        <w:t xml:space="preserve">Our innovative and growing company is looking to fill the role of acquisition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analyst"/>
      <w:r>
        <w:t xml:space="preserve">Responsibilities for acquisition analyst</w:t>
      </w:r>
      <w:bookmarkEnd w:id="22"/>
    </w:p>
    <w:p>
      <w:pPr>
        <w:pStyle w:val="Compact"/>
        <w:numPr>
          <w:numId w:val="1001"/>
          <w:ilvl w:val="0"/>
        </w:numPr>
      </w:pPr>
      <w:r>
        <w:t xml:space="preserve">Coordinate with customers to address disposition of new requirements and status of ongoing initiatives</w:t>
      </w:r>
    </w:p>
    <w:p>
      <w:pPr>
        <w:pStyle w:val="Compact"/>
        <w:numPr>
          <w:numId w:val="1001"/>
          <w:ilvl w:val="0"/>
        </w:numPr>
      </w:pPr>
      <w:r>
        <w:t xml:space="preserve">Monitor contractor work for cost, schedule and performance issues and identify areas of risk</w:t>
      </w:r>
    </w:p>
    <w:p>
      <w:pPr>
        <w:pStyle w:val="Compact"/>
        <w:numPr>
          <w:numId w:val="1001"/>
          <w:ilvl w:val="0"/>
        </w:numPr>
      </w:pPr>
      <w:r>
        <w:t xml:space="preserve">Participate in internal and external forums and develop recommendations relating to program direction and guidance</w:t>
      </w:r>
    </w:p>
    <w:p>
      <w:pPr>
        <w:pStyle w:val="Compact"/>
        <w:numPr>
          <w:numId w:val="1001"/>
          <w:ilvl w:val="0"/>
        </w:numPr>
      </w:pPr>
      <w:r>
        <w:t xml:space="preserve">Provide support to the integration of multiple contract activities</w:t>
      </w:r>
    </w:p>
    <w:p>
      <w:pPr>
        <w:pStyle w:val="Compact"/>
        <w:numPr>
          <w:numId w:val="1001"/>
          <w:ilvl w:val="0"/>
        </w:numPr>
      </w:pPr>
      <w:r>
        <w:t xml:space="preserve">Participate in program management reviews, milestone reviews and organizational meetings</w:t>
      </w:r>
    </w:p>
    <w:p>
      <w:pPr>
        <w:pStyle w:val="Compact"/>
        <w:numPr>
          <w:numId w:val="1001"/>
          <w:ilvl w:val="0"/>
        </w:numPr>
      </w:pPr>
      <w:r>
        <w:t xml:space="preserve">Interact frequently with internal departments including Client Services and Development, external clients and vendors</w:t>
      </w:r>
    </w:p>
    <w:p>
      <w:pPr>
        <w:pStyle w:val="Compact"/>
        <w:numPr>
          <w:numId w:val="1001"/>
          <w:ilvl w:val="0"/>
        </w:numPr>
      </w:pPr>
      <w:r>
        <w:t xml:space="preserve">Identify new land purchase opportunities using GIS (Geospatial Information Systems), which is an aerial mapping software</w:t>
      </w:r>
    </w:p>
    <w:p>
      <w:pPr>
        <w:pStyle w:val="Compact"/>
        <w:numPr>
          <w:numId w:val="1001"/>
          <w:ilvl w:val="0"/>
        </w:numPr>
      </w:pPr>
      <w:r>
        <w:t xml:space="preserve">LAND SEARCH - Utilize Land Vision software, Metrostudy software, Google Earth, and other sources to research and identify potential land acquisition opportunities that align with Market Strategy and Business Plan goals</w:t>
      </w:r>
    </w:p>
    <w:p>
      <w:pPr>
        <w:pStyle w:val="Compact"/>
        <w:numPr>
          <w:numId w:val="1001"/>
          <w:ilvl w:val="0"/>
        </w:numPr>
      </w:pPr>
      <w:r>
        <w:t xml:space="preserve">Manages delivery of recruitment services to the business groups in India</w:t>
      </w:r>
    </w:p>
    <w:p>
      <w:pPr>
        <w:pStyle w:val="Compact"/>
        <w:numPr>
          <w:numId w:val="1001"/>
          <w:ilvl w:val="0"/>
        </w:numPr>
      </w:pPr>
      <w:r>
        <w:t xml:space="preserve">Manages the relationships with business and HR Partners</w:t>
      </w:r>
    </w:p>
    <w:p>
      <w:pPr>
        <w:pStyle w:val="Heading2"/>
      </w:pPr>
      <w:bookmarkStart w:id="23" w:name="qualifications-for-acquisition-analyst"/>
      <w:r>
        <w:t xml:space="preserve">Qualifications for acquisition analyst</w:t>
      </w:r>
      <w:bookmarkEnd w:id="23"/>
    </w:p>
    <w:p>
      <w:pPr>
        <w:pStyle w:val="Compact"/>
        <w:numPr>
          <w:numId w:val="1002"/>
          <w:ilvl w:val="0"/>
        </w:numPr>
      </w:pPr>
      <w:r>
        <w:t xml:space="preserve">Assess system acquisition process issues and develop risk reduction/mitigation approaches for improving acquisition/program planning, control, and execution</w:t>
      </w:r>
    </w:p>
    <w:p>
      <w:pPr>
        <w:pStyle w:val="Compact"/>
        <w:numPr>
          <w:numId w:val="1002"/>
          <w:ilvl w:val="0"/>
        </w:numPr>
      </w:pPr>
      <w:r>
        <w:t xml:space="preserve">Participate in strategic planning for all phases of facilitated sessions</w:t>
      </w:r>
    </w:p>
    <w:p>
      <w:pPr>
        <w:pStyle w:val="Compact"/>
        <w:numPr>
          <w:numId w:val="1002"/>
          <w:ilvl w:val="0"/>
        </w:numPr>
      </w:pPr>
      <w:r>
        <w:t xml:space="preserve">Bachelors/Masters in relevant discipline</w:t>
      </w:r>
    </w:p>
    <w:p>
      <w:pPr>
        <w:pStyle w:val="Compact"/>
        <w:numPr>
          <w:numId w:val="1002"/>
          <w:ilvl w:val="0"/>
        </w:numPr>
      </w:pPr>
      <w:r>
        <w:t xml:space="preserve">Experience in big data and in the use of digital data</w:t>
      </w:r>
    </w:p>
    <w:p>
      <w:pPr>
        <w:pStyle w:val="Compact"/>
        <w:numPr>
          <w:numId w:val="1002"/>
          <w:ilvl w:val="0"/>
        </w:numPr>
      </w:pPr>
      <w:r>
        <w:t xml:space="preserve">Strong analytical thinking, problem-solving, quantitative reasoning and advanced analytics techniques</w:t>
      </w:r>
    </w:p>
    <w:p>
      <w:pPr>
        <w:pStyle w:val="Compact"/>
        <w:numPr>
          <w:numId w:val="1002"/>
          <w:ilvl w:val="0"/>
        </w:numPr>
      </w:pPr>
      <w:r>
        <w:t xml:space="preserve">Experience with successfully leading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2021-10-28T13:26:22Z</dcterms:created>
  <dcterms:modified xsi:type="dcterms:W3CDTF">2021-10-28T13:26:22Z</dcterms:modified>
</cp:coreProperties>
</file>