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https://www.velvetjobs.com/job-descriptions/acquisition-analyst-senior</w:t>
        </w:r>
      </w:hyperlink>
    </w:p>
    <w:p>
      <w:pPr>
        <w:pStyle w:val="Heading1"/>
      </w:pPr>
      <w:bookmarkStart w:id="21" w:name="example-of-acquisition-analyst-senior-job-description"/>
      <w:r>
        <w:t xml:space="preserve">Example of Acquisition Analyst, Senior Job Description</w:t>
      </w:r>
      <w:bookmarkEnd w:id="21"/>
    </w:p>
    <w:p>
      <w:pPr>
        <w:pStyle w:val="Compact"/>
      </w:pPr>
      <w:r>
        <w:t xml:space="preserve">Our company is growing rapidly and is looking to fill the role of acquisition analyst,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quisition-analyst-senior"/>
      <w:r>
        <w:t xml:space="preserve">Responsibilities for acquisition analyst,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Consolidate communication and collateral requirement from sourcing team and work with Product Marketing and Product Management to create the respective support material</w:t>
      </w:r>
    </w:p>
    <w:p>
      <w:pPr>
        <w:pStyle w:val="Compact"/>
        <w:numPr>
          <w:numId w:val="1001"/>
          <w:ilvl w:val="0"/>
        </w:numPr>
      </w:pPr>
      <w:r>
        <w:t xml:space="preserve">Support and execute upon the Member Get Member strategy and roadmap with the goal of increasing the number of Cards acquired, billed business acquired and improving conversion</w:t>
      </w:r>
    </w:p>
    <w:p>
      <w:pPr>
        <w:pStyle w:val="Compact"/>
        <w:numPr>
          <w:numId w:val="1001"/>
          <w:ilvl w:val="0"/>
        </w:numPr>
      </w:pPr>
      <w:r>
        <w:t xml:space="preserve">Lead MGM marketing communications strategy with all internal and external partners</w:t>
      </w:r>
    </w:p>
    <w:p>
      <w:pPr>
        <w:pStyle w:val="Compact"/>
        <w:numPr>
          <w:numId w:val="1001"/>
          <w:ilvl w:val="0"/>
        </w:numPr>
      </w:pPr>
      <w:r>
        <w:t xml:space="preserve">Partner with other Card Member marketing channels to promote MGM program and align on offers, execution, and timing</w:t>
      </w:r>
    </w:p>
    <w:p>
      <w:pPr>
        <w:pStyle w:val="Compact"/>
        <w:numPr>
          <w:numId w:val="1001"/>
          <w:ilvl w:val="0"/>
        </w:numPr>
      </w:pPr>
      <w:r>
        <w:t xml:space="preserve">Lead project to develop new marketing assets for MGM strategy with external agency</w:t>
      </w:r>
    </w:p>
    <w:p>
      <w:pPr>
        <w:pStyle w:val="Compact"/>
        <w:numPr>
          <w:numId w:val="1001"/>
          <w:ilvl w:val="0"/>
        </w:numPr>
      </w:pPr>
      <w:r>
        <w:t xml:space="preserve">In partnership with Manager and Global Talent Acquisition Operations, serve as liaison and TA Subject Matter Expert with HRIS and IT on bi-directional data feed integrations, system upgrades</w:t>
      </w:r>
    </w:p>
    <w:p>
      <w:pPr>
        <w:pStyle w:val="Compact"/>
        <w:numPr>
          <w:numId w:val="1001"/>
          <w:ilvl w:val="0"/>
        </w:numPr>
      </w:pPr>
      <w:r>
        <w:t xml:space="preserve">Work directly with external partners from a wide range of industries, with internal partners across GMS, Marketing Operations, AET, OPEN, CS Product Management, etc</w:t>
      </w:r>
    </w:p>
    <w:p>
      <w:pPr>
        <w:pStyle w:val="Compact"/>
        <w:numPr>
          <w:numId w:val="1001"/>
          <w:ilvl w:val="0"/>
        </w:numPr>
      </w:pPr>
      <w:r>
        <w:t xml:space="preserve">Bridge between the TA Ireland team, TA leadership and key TA stakeholders including the EMEA TA COE</w:t>
      </w:r>
    </w:p>
    <w:p>
      <w:pPr>
        <w:pStyle w:val="Compact"/>
        <w:numPr>
          <w:numId w:val="1001"/>
          <w:ilvl w:val="0"/>
        </w:numPr>
      </w:pPr>
      <w:r>
        <w:t xml:space="preserve">Instrumental in positioning Ireland as a Location and Employer of Choice for growth</w:t>
      </w:r>
    </w:p>
    <w:p>
      <w:pPr>
        <w:pStyle w:val="Compact"/>
        <w:numPr>
          <w:numId w:val="1001"/>
          <w:ilvl w:val="0"/>
        </w:numPr>
      </w:pPr>
      <w:r>
        <w:t xml:space="preserve">Thorough understanding of TA strategy, coordinating into key programs &amp; initiatives to ensure operational &amp; strategic excellence</w:t>
      </w:r>
    </w:p>
    <w:p>
      <w:pPr>
        <w:pStyle w:val="Heading2"/>
      </w:pPr>
      <w:bookmarkStart w:id="23" w:name="qualifications-for-acquisition-analyst-senior"/>
      <w:r>
        <w:t xml:space="preserve">Qualifications for acquisition analyst,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acquisition decision engines</w:t>
      </w:r>
    </w:p>
    <w:p>
      <w:pPr>
        <w:pStyle w:val="Compact"/>
        <w:numPr>
          <w:numId w:val="1002"/>
          <w:ilvl w:val="0"/>
        </w:numPr>
      </w:pPr>
      <w:r>
        <w:t xml:space="preserve">2 years minimum of financial analysis experience</w:t>
      </w:r>
    </w:p>
    <w:p>
      <w:pPr>
        <w:pStyle w:val="Compact"/>
        <w:numPr>
          <w:numId w:val="1002"/>
          <w:ilvl w:val="0"/>
        </w:numPr>
      </w:pPr>
      <w:r>
        <w:t xml:space="preserve">Self-starter that can take ownership of work</w:t>
      </w:r>
    </w:p>
    <w:p>
      <w:pPr>
        <w:pStyle w:val="Compact"/>
        <w:numPr>
          <w:numId w:val="1002"/>
          <w:ilvl w:val="0"/>
        </w:numPr>
      </w:pPr>
      <w:r>
        <w:t xml:space="preserve">CPA, CIA, CMA, or CFA is a plus</w:t>
      </w:r>
    </w:p>
    <w:p>
      <w:pPr>
        <w:pStyle w:val="Compact"/>
        <w:numPr>
          <w:numId w:val="1002"/>
          <w:ilvl w:val="0"/>
        </w:numPr>
      </w:pPr>
      <w:r>
        <w:t xml:space="preserve">At least 1-3 years of work experience, experience and/or interest in partnership marketing a plus</w:t>
      </w:r>
    </w:p>
    <w:p>
      <w:pPr>
        <w:pStyle w:val="Compact"/>
        <w:numPr>
          <w:numId w:val="1002"/>
          <w:ilvl w:val="0"/>
        </w:numPr>
      </w:pPr>
      <w:r>
        <w:t xml:space="preserve">Client facing experience or relationship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quisition-analy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quisition-analy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2021-10-28T18:33:41Z</dcterms:created>
  <dcterms:modified xsi:type="dcterms:W3CDTF">2021-10-28T18:33:41Z</dcterms:modified>
</cp:coreProperties>
</file>