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https://www.velvetjobs.com/job-descriptions/accounts-supervisor</w:t>
        </w:r>
      </w:hyperlink>
    </w:p>
    <w:p>
      <w:pPr>
        <w:pStyle w:val="Heading1"/>
      </w:pPr>
      <w:bookmarkStart w:id="21" w:name="example-of-accounts-supervisor-job-description"/>
      <w:r>
        <w:t xml:space="preserve">Example of Accounts Supervisor Job Description</w:t>
      </w:r>
      <w:bookmarkEnd w:id="21"/>
    </w:p>
    <w:p>
      <w:pPr>
        <w:pStyle w:val="Compact"/>
      </w:pPr>
      <w:r>
        <w:t xml:space="preserve">Our growing company is hiring for an accounts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supervisor"/>
      <w:r>
        <w:t xml:space="preserve">Responsibilities for accounts supervisor</w:t>
      </w:r>
      <w:bookmarkEnd w:id="22"/>
    </w:p>
    <w:p>
      <w:pPr>
        <w:pStyle w:val="Compact"/>
        <w:numPr>
          <w:numId w:val="1001"/>
          <w:ilvl w:val="0"/>
        </w:numPr>
      </w:pPr>
      <w:r>
        <w:t xml:space="preserve">Ensures work performed by Accounts Payable Specialists is completed accurately, efficiently, and timely</w:t>
      </w:r>
    </w:p>
    <w:p>
      <w:pPr>
        <w:pStyle w:val="Compact"/>
        <w:numPr>
          <w:numId w:val="1001"/>
          <w:ilvl w:val="0"/>
        </w:numPr>
      </w:pPr>
      <w:r>
        <w:t xml:space="preserve">Collaborates with internal stakeholders to ensure timely and accurate invoice processing</w:t>
      </w:r>
    </w:p>
    <w:p>
      <w:pPr>
        <w:pStyle w:val="Compact"/>
        <w:numPr>
          <w:numId w:val="1001"/>
          <w:ilvl w:val="0"/>
        </w:numPr>
      </w:pPr>
      <w:r>
        <w:t xml:space="preserve">Coordinates special projects and tests new methods of invoice processing to keep up with the fast-paced nature of the business</w:t>
      </w:r>
    </w:p>
    <w:p>
      <w:pPr>
        <w:pStyle w:val="Compact"/>
        <w:numPr>
          <w:numId w:val="1001"/>
          <w:ilvl w:val="0"/>
        </w:numPr>
      </w:pPr>
      <w:r>
        <w:t xml:space="preserve">Supports the manager to maintain acceptable AP aging by assisting the team to resolve Invoices on Hold and investigating un-invoiced receipts as necessary</w:t>
      </w:r>
    </w:p>
    <w:p>
      <w:pPr>
        <w:pStyle w:val="Compact"/>
        <w:numPr>
          <w:numId w:val="1001"/>
          <w:ilvl w:val="0"/>
        </w:numPr>
      </w:pPr>
      <w:r>
        <w:t xml:space="preserve">Provides subject matter expertise and training to Accounts Payables Specialist</w:t>
      </w:r>
    </w:p>
    <w:p>
      <w:pPr>
        <w:pStyle w:val="Compact"/>
        <w:numPr>
          <w:numId w:val="1001"/>
          <w:ilvl w:val="0"/>
        </w:numPr>
      </w:pPr>
      <w:r>
        <w:t xml:space="preserve">Serves as a central point of contact for the organization and vendors to resolve disputes over late payments, payment amounts and payment terms</w:t>
      </w:r>
    </w:p>
    <w:p>
      <w:pPr>
        <w:pStyle w:val="Compact"/>
        <w:numPr>
          <w:numId w:val="1001"/>
          <w:ilvl w:val="0"/>
        </w:numPr>
      </w:pPr>
      <w:r>
        <w:t xml:space="preserve">Ensures proper internal controls and segregations of duties are in place and adhered to by staff</w:t>
      </w:r>
    </w:p>
    <w:p>
      <w:pPr>
        <w:pStyle w:val="Compact"/>
        <w:numPr>
          <w:numId w:val="1001"/>
          <w:ilvl w:val="0"/>
        </w:numPr>
      </w:pPr>
      <w:r>
        <w:t xml:space="preserve">Works with the Accounts Payable Analyst to perform year end 1099 tax information reporting and ensures reporting is performed accurately and timely</w:t>
      </w:r>
    </w:p>
    <w:p>
      <w:pPr>
        <w:pStyle w:val="Compact"/>
        <w:numPr>
          <w:numId w:val="1001"/>
          <w:ilvl w:val="0"/>
        </w:numPr>
      </w:pPr>
      <w:r>
        <w:t xml:space="preserve">Accounts Payable Supervisor will be responsible for managing the day-to-day functions of the department</w:t>
      </w:r>
    </w:p>
    <w:p>
      <w:pPr>
        <w:pStyle w:val="Compact"/>
        <w:numPr>
          <w:numId w:val="1001"/>
          <w:ilvl w:val="0"/>
        </w:numPr>
      </w:pPr>
      <w:r>
        <w:t xml:space="preserve">Ensure timely processing of invoices and payments in a full cycle</w:t>
      </w:r>
    </w:p>
    <w:p>
      <w:pPr>
        <w:pStyle w:val="Heading2"/>
      </w:pPr>
      <w:bookmarkStart w:id="23" w:name="qualifications-for-accounts-supervisor"/>
      <w:r>
        <w:t xml:space="preserve">Qualifications for accounts supervisor</w:t>
      </w:r>
      <w:bookmarkEnd w:id="23"/>
    </w:p>
    <w:p>
      <w:pPr>
        <w:pStyle w:val="Compact"/>
        <w:numPr>
          <w:numId w:val="1002"/>
          <w:ilvl w:val="0"/>
        </w:numPr>
      </w:pPr>
      <w:r>
        <w:t xml:space="preserve">General clerical skills and abilities to perform basic accounting and finance functions</w:t>
      </w:r>
    </w:p>
    <w:p>
      <w:pPr>
        <w:pStyle w:val="Compact"/>
        <w:numPr>
          <w:numId w:val="1002"/>
          <w:ilvl w:val="0"/>
        </w:numPr>
      </w:pPr>
      <w:r>
        <w:t xml:space="preserve">Bachelors degree in Accounting and or Finance a plus</w:t>
      </w:r>
    </w:p>
    <w:p>
      <w:pPr>
        <w:pStyle w:val="Compact"/>
        <w:numPr>
          <w:numId w:val="1002"/>
          <w:ilvl w:val="0"/>
        </w:numPr>
      </w:pPr>
      <w:r>
        <w:t xml:space="preserve">Multiple entities</w:t>
      </w:r>
    </w:p>
    <w:p>
      <w:pPr>
        <w:pStyle w:val="Compact"/>
        <w:numPr>
          <w:numId w:val="1002"/>
          <w:ilvl w:val="0"/>
        </w:numPr>
      </w:pPr>
      <w:r>
        <w:t xml:space="preserve">AP for 2 entities</w:t>
      </w:r>
    </w:p>
    <w:p>
      <w:pPr>
        <w:pStyle w:val="Compact"/>
        <w:numPr>
          <w:numId w:val="1002"/>
          <w:ilvl w:val="0"/>
        </w:numPr>
      </w:pPr>
      <w:r>
        <w:t xml:space="preserve">Framing sub-contractor/ retail warehouse sales supply company</w:t>
      </w:r>
    </w:p>
    <w:p>
      <w:pPr>
        <w:pStyle w:val="Compact"/>
        <w:numPr>
          <w:numId w:val="1002"/>
          <w:ilvl w:val="0"/>
        </w:numPr>
      </w:pPr>
      <w:r>
        <w:t xml:space="preserve">Vendor invoicing- heavy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