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https://www.velvetjobs.com/job-descriptions/accounts-receivable-billing</w:t>
        </w:r>
      </w:hyperlink>
    </w:p>
    <w:p>
      <w:pPr>
        <w:pStyle w:val="Heading1"/>
      </w:pPr>
      <w:bookmarkStart w:id="21" w:name="example-of-accounts-receivable-billing-job-description"/>
      <w:r>
        <w:t xml:space="preserve">Example of Accounts Receivable / Billing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receivable / billing.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billing"/>
      <w:r>
        <w:t xml:space="preserve">Responsibilities for accounts receivable / 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approve and post journal entries relating to Billings, AR Adjustments</w:t>
      </w:r>
    </w:p>
    <w:p>
      <w:pPr>
        <w:pStyle w:val="Compact"/>
        <w:numPr>
          <w:numId w:val="1001"/>
          <w:ilvl w:val="0"/>
        </w:numPr>
      </w:pPr>
      <w:r>
        <w:t xml:space="preserve">Research &amp; accurately apply daily receipts to accounts</w:t>
      </w:r>
    </w:p>
    <w:p>
      <w:pPr>
        <w:pStyle w:val="Compact"/>
        <w:numPr>
          <w:numId w:val="1001"/>
          <w:ilvl w:val="0"/>
        </w:numPr>
      </w:pPr>
      <w:r>
        <w:t xml:space="preserve">Research, reconcile, audit, resolve and make adjustments on accounts</w:t>
      </w:r>
    </w:p>
    <w:p>
      <w:pPr>
        <w:pStyle w:val="Compact"/>
        <w:numPr>
          <w:numId w:val="1001"/>
          <w:ilvl w:val="0"/>
        </w:numPr>
      </w:pPr>
      <w:r>
        <w:t xml:space="preserve">Prepare an average of 2200 statements for mailing via U.S. P.S</w:t>
      </w:r>
    </w:p>
    <w:p>
      <w:pPr>
        <w:pStyle w:val="Compact"/>
        <w:numPr>
          <w:numId w:val="1001"/>
          <w:ilvl w:val="0"/>
        </w:numPr>
      </w:pPr>
      <w:r>
        <w:t xml:space="preserve">Call or email past due accounts for collection</w:t>
      </w:r>
    </w:p>
    <w:p>
      <w:pPr>
        <w:pStyle w:val="Compact"/>
        <w:numPr>
          <w:numId w:val="1001"/>
          <w:ilvl w:val="0"/>
        </w:numPr>
      </w:pPr>
      <w:r>
        <w:t xml:space="preserve">Keep updated log of past due accounts for reporting purposes</w:t>
      </w:r>
    </w:p>
    <w:p>
      <w:pPr>
        <w:pStyle w:val="Compact"/>
        <w:numPr>
          <w:numId w:val="1001"/>
          <w:ilvl w:val="0"/>
        </w:numPr>
      </w:pPr>
      <w:r>
        <w:t xml:space="preserve">Timely and accurate invoice preparation and/or invoice authorization</w:t>
      </w:r>
    </w:p>
    <w:p>
      <w:pPr>
        <w:pStyle w:val="Compact"/>
        <w:numPr>
          <w:numId w:val="1001"/>
          <w:ilvl w:val="0"/>
        </w:numPr>
      </w:pPr>
      <w:r>
        <w:t xml:space="preserve">Preparation of general ledger entries</w:t>
      </w:r>
    </w:p>
    <w:p>
      <w:pPr>
        <w:pStyle w:val="Compact"/>
        <w:numPr>
          <w:numId w:val="1001"/>
          <w:ilvl w:val="0"/>
        </w:numPr>
      </w:pPr>
      <w:r>
        <w:t xml:space="preserve">Difficult account reconciliations</w:t>
      </w:r>
    </w:p>
    <w:p>
      <w:pPr>
        <w:pStyle w:val="Compact"/>
        <w:numPr>
          <w:numId w:val="1001"/>
          <w:ilvl w:val="0"/>
        </w:numPr>
      </w:pPr>
      <w:r>
        <w:t xml:space="preserve">Preparation of standard and adhoc reports</w:t>
      </w:r>
    </w:p>
    <w:p>
      <w:pPr>
        <w:pStyle w:val="Heading2"/>
      </w:pPr>
      <w:bookmarkStart w:id="23" w:name="qualifications-for-accounts-receivable-billing"/>
      <w:r>
        <w:t xml:space="preserve">Qualifications for accounts receivable / 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ascertain correctness &amp; completeness of transactions to be processed</w:t>
      </w:r>
    </w:p>
    <w:p>
      <w:pPr>
        <w:pStyle w:val="Compact"/>
        <w:numPr>
          <w:numId w:val="1002"/>
          <w:ilvl w:val="0"/>
        </w:numPr>
      </w:pPr>
      <w:r>
        <w:t xml:space="preserve">Ability to provide exceptional support to the company's and department's vision and direction</w:t>
      </w:r>
    </w:p>
    <w:p>
      <w:pPr>
        <w:pStyle w:val="Compact"/>
        <w:numPr>
          <w:numId w:val="1002"/>
          <w:ilvl w:val="0"/>
        </w:numPr>
      </w:pPr>
      <w:r>
        <w:t xml:space="preserve">Goal oriented with ability to meet department standards</w:t>
      </w:r>
    </w:p>
    <w:p>
      <w:pPr>
        <w:pStyle w:val="Compact"/>
        <w:numPr>
          <w:numId w:val="1002"/>
          <w:ilvl w:val="0"/>
        </w:numPr>
      </w:pPr>
      <w:r>
        <w:t xml:space="preserve">Ability to coordinate, track and efficiently organize multiple tasks and projects</w:t>
      </w:r>
    </w:p>
    <w:p>
      <w:pPr>
        <w:pStyle w:val="Compact"/>
        <w:numPr>
          <w:numId w:val="1002"/>
          <w:ilvl w:val="0"/>
        </w:numPr>
      </w:pPr>
      <w:r>
        <w:t xml:space="preserve">Able to follow complex directions</w:t>
      </w:r>
    </w:p>
    <w:p>
      <w:pPr>
        <w:pStyle w:val="Compact"/>
        <w:numPr>
          <w:numId w:val="1002"/>
          <w:ilvl w:val="0"/>
        </w:numPr>
      </w:pPr>
      <w:r>
        <w:t xml:space="preserve">Understanding of commercial health insurance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