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https://www.velvetjobs.com/job-descriptions/accounts-receivable-analyst</w:t>
        </w:r>
      </w:hyperlink>
    </w:p>
    <w:p>
      <w:pPr>
        <w:pStyle w:val="Heading1"/>
      </w:pPr>
      <w:bookmarkStart w:id="21" w:name="example-of-accounts-receivable-analyst-job-description"/>
      <w:r>
        <w:t xml:space="preserve">Example of Accounts Receivable Analyst Job Description</w:t>
      </w:r>
      <w:bookmarkEnd w:id="21"/>
    </w:p>
    <w:p>
      <w:pPr>
        <w:pStyle w:val="Compact"/>
      </w:pPr>
      <w:r>
        <w:t xml:space="preserve">Our company is searching for experienced candidates for the position of accounts receivable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receivable-analyst"/>
      <w:r>
        <w:t xml:space="preserve">Responsibilities for accounts receivable analyst</w:t>
      </w:r>
      <w:bookmarkEnd w:id="22"/>
    </w:p>
    <w:p>
      <w:pPr>
        <w:pStyle w:val="Compact"/>
        <w:numPr>
          <w:numId w:val="1001"/>
          <w:ilvl w:val="0"/>
        </w:numPr>
      </w:pPr>
      <w:r>
        <w:t xml:space="preserve">Ensure all member payments are accurately processed to the appropriate account using the matching criteria and online decision</w:t>
      </w:r>
    </w:p>
    <w:p>
      <w:pPr>
        <w:pStyle w:val="Compact"/>
        <w:numPr>
          <w:numId w:val="1001"/>
          <w:ilvl w:val="0"/>
        </w:numPr>
      </w:pPr>
      <w:r>
        <w:t xml:space="preserve">Process rejected payment and refunds when appropriate</w:t>
      </w:r>
    </w:p>
    <w:p>
      <w:pPr>
        <w:pStyle w:val="Compact"/>
        <w:numPr>
          <w:numId w:val="1001"/>
          <w:ilvl w:val="0"/>
        </w:numPr>
      </w:pPr>
      <w:r>
        <w:t xml:space="preserve">Perform account analysis to ensure the members' balances are accurate</w:t>
      </w:r>
    </w:p>
    <w:p>
      <w:pPr>
        <w:pStyle w:val="Compact"/>
        <w:numPr>
          <w:numId w:val="1001"/>
          <w:ilvl w:val="0"/>
        </w:numPr>
      </w:pPr>
      <w:r>
        <w:t xml:space="preserve">Update members' account balance monthly, as applicable</w:t>
      </w:r>
    </w:p>
    <w:p>
      <w:pPr>
        <w:pStyle w:val="Compact"/>
        <w:numPr>
          <w:numId w:val="1001"/>
          <w:ilvl w:val="0"/>
        </w:numPr>
      </w:pPr>
      <w:r>
        <w:t xml:space="preserve">Weekly portfolio review and analysis to determine best practices cash forecasting for the month</w:t>
      </w:r>
    </w:p>
    <w:p>
      <w:pPr>
        <w:pStyle w:val="Compact"/>
        <w:numPr>
          <w:numId w:val="1001"/>
          <w:ilvl w:val="0"/>
        </w:numPr>
      </w:pPr>
      <w:r>
        <w:t xml:space="preserve">Performs other duties such as financial reports and other relevant services as requested</w:t>
      </w:r>
    </w:p>
    <w:p>
      <w:pPr>
        <w:pStyle w:val="Compact"/>
        <w:numPr>
          <w:numId w:val="1001"/>
          <w:ilvl w:val="0"/>
        </w:numPr>
      </w:pPr>
      <w:r>
        <w:t xml:space="preserve">Receive, research and resolve a variety of internal and external customer inquiries concerning account status</w:t>
      </w:r>
    </w:p>
    <w:p>
      <w:pPr>
        <w:pStyle w:val="Compact"/>
        <w:numPr>
          <w:numId w:val="1001"/>
          <w:ilvl w:val="0"/>
        </w:numPr>
      </w:pPr>
      <w:r>
        <w:t xml:space="preserve">Escalate accounts receivable related risks, issues, potential bad debt, pursuant to Lamons’ Aging Administration Work Instructions</w:t>
      </w:r>
    </w:p>
    <w:p>
      <w:pPr>
        <w:pStyle w:val="Compact"/>
        <w:numPr>
          <w:numId w:val="1001"/>
          <w:ilvl w:val="0"/>
        </w:numPr>
      </w:pPr>
      <w:r>
        <w:t xml:space="preserve">Provide support to the AR Manager, Sr</w:t>
      </w:r>
    </w:p>
    <w:p>
      <w:pPr>
        <w:pStyle w:val="Compact"/>
        <w:numPr>
          <w:numId w:val="1001"/>
          <w:ilvl w:val="0"/>
        </w:numPr>
      </w:pPr>
      <w:r>
        <w:t xml:space="preserve">Review and manage weekly aging</w:t>
      </w:r>
    </w:p>
    <w:p>
      <w:pPr>
        <w:pStyle w:val="Heading2"/>
      </w:pPr>
      <w:bookmarkStart w:id="23" w:name="qualifications-for-accounts-receivable-analyst"/>
      <w:r>
        <w:t xml:space="preserve">Qualifications for accounts receivable analyst</w:t>
      </w:r>
      <w:bookmarkEnd w:id="23"/>
    </w:p>
    <w:p>
      <w:pPr>
        <w:pStyle w:val="Compact"/>
        <w:numPr>
          <w:numId w:val="1002"/>
          <w:ilvl w:val="0"/>
        </w:numPr>
      </w:pPr>
      <w:r>
        <w:t xml:space="preserve">Associates degree, technical college or some college preferred</w:t>
      </w:r>
    </w:p>
    <w:p>
      <w:pPr>
        <w:pStyle w:val="Compact"/>
        <w:numPr>
          <w:numId w:val="1002"/>
          <w:ilvl w:val="0"/>
        </w:numPr>
      </w:pPr>
      <w:r>
        <w:t xml:space="preserve">Bachelor's degree required - major in Finance or Accounting preferred</w:t>
      </w:r>
    </w:p>
    <w:p>
      <w:pPr>
        <w:pStyle w:val="Compact"/>
        <w:numPr>
          <w:numId w:val="1002"/>
          <w:ilvl w:val="0"/>
        </w:numPr>
      </w:pPr>
      <w:r>
        <w:t xml:space="preserve">Responsible for receipt and posting of cash receipts,Manual/ Custom Invoicing, Credit Notes and Refunds, Prepaid Order release, Bank Reconciliation, reconciling outstanding account balances, and preparation of periodic reports on accounts receivable and past due status, processes bank disputes</w:t>
      </w:r>
    </w:p>
    <w:p>
      <w:pPr>
        <w:pStyle w:val="Compact"/>
        <w:numPr>
          <w:numId w:val="1002"/>
          <w:ilvl w:val="0"/>
        </w:numPr>
      </w:pPr>
      <w:r>
        <w:t xml:space="preserve">Responsible for collection activities including sending follow-up inquiries, negotiating with past due accounts on repayment terms/ non terms, and decisions on referring accounts to collection agencies and/or writing off accounts receivable</w:t>
      </w:r>
    </w:p>
    <w:p>
      <w:pPr>
        <w:pStyle w:val="Compact"/>
        <w:numPr>
          <w:numId w:val="1002"/>
          <w:ilvl w:val="0"/>
        </w:numPr>
      </w:pPr>
      <w:r>
        <w:t xml:space="preserve">Extensive knowledge of and ability to use spreadsheet packages</w:t>
      </w:r>
    </w:p>
    <w:p>
      <w:pPr>
        <w:pStyle w:val="Compact"/>
        <w:numPr>
          <w:numId w:val="1002"/>
          <w:ilvl w:val="0"/>
        </w:numPr>
      </w:pPr>
      <w:r>
        <w:t xml:space="preserve">Ability to give and follow written and oral instructions, be self-driven to achieve company and departmental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receivabl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receivabl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2021-10-28T13:26:21Z</dcterms:created>
  <dcterms:modified xsi:type="dcterms:W3CDTF">2021-10-28T13:26:21Z</dcterms:modified>
</cp:coreProperties>
</file>