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https://www.velvetjobs.com/job-descriptions/accounts-payable</w:t>
        </w:r>
      </w:hyperlink>
    </w:p>
    <w:p>
      <w:pPr>
        <w:pStyle w:val="Heading1"/>
      </w:pPr>
      <w:bookmarkStart w:id="21" w:name="example-of-accounts-payable-job-description"/>
      <w:r>
        <w:t xml:space="preserve">Example of Accounts Payable Job Description</w:t>
      </w:r>
      <w:bookmarkEnd w:id="21"/>
    </w:p>
    <w:p>
      <w:pPr>
        <w:pStyle w:val="Compact"/>
      </w:pPr>
      <w:r>
        <w:t xml:space="preserve">Our company is growing rapidly and is looking for an accounts payable.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s-payable"/>
      <w:r>
        <w:t xml:space="preserve">Responsibilities for accounts payable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Maintains files by posting all unpaid and paid disbursement document (invoices, check request)</w:t>
      </w:r>
    </w:p>
    <w:p>
      <w:pPr>
        <w:pStyle w:val="Compact"/>
        <w:numPr>
          <w:numId w:val="1001"/>
          <w:ilvl w:val="0"/>
        </w:numPr>
      </w:pPr>
      <w:r>
        <w:t xml:space="preserve">Organizes all reports in date numerical order in binder for month end closing, and compiles/stores all files at year end</w:t>
      </w:r>
    </w:p>
    <w:p>
      <w:pPr>
        <w:pStyle w:val="Compact"/>
        <w:numPr>
          <w:numId w:val="1001"/>
          <w:ilvl w:val="0"/>
        </w:numPr>
      </w:pPr>
      <w:r>
        <w:t xml:space="preserve">Responds to vendor queries concerning payments of invoices</w:t>
      </w:r>
    </w:p>
    <w:p>
      <w:pPr>
        <w:pStyle w:val="Compact"/>
        <w:numPr>
          <w:numId w:val="1001"/>
          <w:ilvl w:val="0"/>
        </w:numPr>
      </w:pPr>
      <w:r>
        <w:t xml:space="preserve">Identifies and seeks reimbursement for all personal employee’s shipments</w:t>
      </w:r>
    </w:p>
    <w:p>
      <w:pPr>
        <w:pStyle w:val="Compact"/>
        <w:numPr>
          <w:numId w:val="1001"/>
          <w:ilvl w:val="0"/>
        </w:numPr>
      </w:pPr>
      <w:r>
        <w:t xml:space="preserve">Audits A/P invoices biannually to ensure no duplicate payments were made</w:t>
      </w:r>
    </w:p>
    <w:p>
      <w:pPr>
        <w:pStyle w:val="Compact"/>
        <w:numPr>
          <w:numId w:val="1001"/>
          <w:ilvl w:val="0"/>
        </w:numPr>
      </w:pPr>
      <w:r>
        <w:t xml:space="preserve">Assists with company inventory biannually</w:t>
      </w:r>
    </w:p>
    <w:p>
      <w:pPr>
        <w:pStyle w:val="Compact"/>
        <w:numPr>
          <w:numId w:val="1001"/>
          <w:ilvl w:val="0"/>
        </w:numPr>
      </w:pPr>
      <w:r>
        <w:t xml:space="preserve">Compiles documentation for audit review</w:t>
      </w:r>
    </w:p>
    <w:p>
      <w:pPr>
        <w:pStyle w:val="Compact"/>
        <w:numPr>
          <w:numId w:val="1001"/>
          <w:ilvl w:val="0"/>
        </w:numPr>
      </w:pPr>
      <w:r>
        <w:t xml:space="preserve">Keep track of credits owed to the company and ensure all credits are properly applied to vendor payments</w:t>
      </w:r>
    </w:p>
    <w:p>
      <w:pPr>
        <w:pStyle w:val="Compact"/>
        <w:numPr>
          <w:numId w:val="1001"/>
          <w:ilvl w:val="0"/>
        </w:numPr>
      </w:pPr>
      <w:r>
        <w:t xml:space="preserve">Flexible hours including ability to work over-time and weekends when needed</w:t>
      </w:r>
    </w:p>
    <w:p>
      <w:pPr>
        <w:pStyle w:val="Compact"/>
        <w:numPr>
          <w:numId w:val="1001"/>
          <w:ilvl w:val="0"/>
        </w:numPr>
      </w:pPr>
      <w:r>
        <w:t xml:space="preserve">List of month-end accruals</w:t>
      </w:r>
    </w:p>
    <w:p>
      <w:pPr>
        <w:pStyle w:val="Heading2"/>
      </w:pPr>
      <w:bookmarkStart w:id="23" w:name="qualifications-for-accounts-payable"/>
      <w:r>
        <w:t xml:space="preserve">Qualifications for accounts payable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Reconcile payable reports each month to confirm that all amounts paid were accurate</w:t>
      </w:r>
    </w:p>
    <w:p>
      <w:pPr>
        <w:pStyle w:val="Compact"/>
        <w:numPr>
          <w:numId w:val="1002"/>
          <w:ilvl w:val="0"/>
        </w:numPr>
      </w:pPr>
      <w:r>
        <w:t xml:space="preserve">Assist on month-end closing (reconcile A/P and run A/P related reports)</w:t>
      </w:r>
    </w:p>
    <w:p>
      <w:pPr>
        <w:pStyle w:val="Compact"/>
        <w:numPr>
          <w:numId w:val="1002"/>
          <w:ilvl w:val="0"/>
        </w:numPr>
      </w:pPr>
      <w:r>
        <w:t xml:space="preserve">Maintain A/P workload to the minimum</w:t>
      </w:r>
    </w:p>
    <w:p>
      <w:pPr>
        <w:pStyle w:val="Compact"/>
        <w:numPr>
          <w:numId w:val="1002"/>
          <w:ilvl w:val="0"/>
        </w:numPr>
      </w:pPr>
      <w:r>
        <w:t xml:space="preserve">Build a good relationship with vendors</w:t>
      </w:r>
    </w:p>
    <w:p>
      <w:pPr>
        <w:pStyle w:val="Compact"/>
        <w:numPr>
          <w:numId w:val="1002"/>
          <w:ilvl w:val="0"/>
        </w:numPr>
      </w:pPr>
      <w:r>
        <w:t xml:space="preserve">Prepare and send out 1099’s on a timely manner</w:t>
      </w:r>
    </w:p>
    <w:p>
      <w:pPr>
        <w:pStyle w:val="Compact"/>
        <w:numPr>
          <w:numId w:val="1002"/>
          <w:ilvl w:val="0"/>
        </w:numPr>
      </w:pPr>
      <w:r>
        <w:t xml:space="preserve">Ensuring that all vendor invoices and statements received are correctly and appropriately administered in a timely manner and in accordance with departmental procedures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s-payabl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s-payabl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2021-10-28T13:37:19Z</dcterms:created>
  <dcterms:modified xsi:type="dcterms:W3CDTF">2021-10-28T13:37:19Z</dcterms:modified>
</cp:coreProperties>
</file>