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https://www.velvetjobs.com/job-descriptions/accounts-payable-support</w:t>
        </w:r>
      </w:hyperlink>
    </w:p>
    <w:p>
      <w:pPr>
        <w:pStyle w:val="Heading1"/>
      </w:pPr>
      <w:bookmarkStart w:id="21" w:name="example-of-accounts-payable-support-job-description"/>
      <w:r>
        <w:t xml:space="preserve">Example of Accounts Payable Support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accounts payable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payable-support"/>
      <w:r>
        <w:t xml:space="preserve">Responsibilities for accounts payable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current processes of AP helpdesk – Cherwell ticket management and develop tools and systems that would foster efficient ways of working</w:t>
      </w:r>
    </w:p>
    <w:p>
      <w:pPr>
        <w:pStyle w:val="Compact"/>
        <w:numPr>
          <w:numId w:val="1001"/>
          <w:ilvl w:val="0"/>
        </w:numPr>
      </w:pPr>
      <w:r>
        <w:t xml:space="preserve">Understands whole mailbox management process and serve as back up, when required</w:t>
      </w:r>
    </w:p>
    <w:p>
      <w:pPr>
        <w:pStyle w:val="Compact"/>
        <w:numPr>
          <w:numId w:val="1001"/>
          <w:ilvl w:val="0"/>
        </w:numPr>
      </w:pPr>
      <w:r>
        <w:t xml:space="preserve">Performs second level support – invoice posting, issue investigation and resolution</w:t>
      </w:r>
    </w:p>
    <w:p>
      <w:pPr>
        <w:pStyle w:val="Compact"/>
        <w:numPr>
          <w:numId w:val="1001"/>
          <w:ilvl w:val="0"/>
        </w:numPr>
      </w:pPr>
      <w:r>
        <w:t xml:space="preserve">Verifying the data that was not able to be captured and interpreted by the ReadSoft software</w:t>
      </w:r>
    </w:p>
    <w:p>
      <w:pPr>
        <w:pStyle w:val="Compact"/>
        <w:numPr>
          <w:numId w:val="1001"/>
          <w:ilvl w:val="0"/>
        </w:numPr>
      </w:pPr>
      <w:r>
        <w:t xml:space="preserve">Following up with Vendor Master to create new vendors or changing vendor addresses as required when master data is found to require modification</w:t>
      </w:r>
    </w:p>
    <w:p>
      <w:pPr>
        <w:pStyle w:val="Compact"/>
        <w:numPr>
          <w:numId w:val="1001"/>
          <w:ilvl w:val="0"/>
        </w:numPr>
      </w:pPr>
      <w:r>
        <w:t xml:space="preserve">Process pre-coded invoices, including those with and without a purchase order</w:t>
      </w:r>
    </w:p>
    <w:p>
      <w:pPr>
        <w:pStyle w:val="Compact"/>
        <w:numPr>
          <w:numId w:val="1001"/>
          <w:ilvl w:val="0"/>
        </w:numPr>
      </w:pPr>
      <w:r>
        <w:t xml:space="preserve">Support the administration of V-card program and monitoring V-card accounts and payments</w:t>
      </w:r>
    </w:p>
    <w:p>
      <w:pPr>
        <w:pStyle w:val="Compact"/>
        <w:numPr>
          <w:numId w:val="1001"/>
          <w:ilvl w:val="0"/>
        </w:numPr>
      </w:pPr>
      <w:r>
        <w:t xml:space="preserve">Support continued process enhancements, B-notices and ongoing TIN checks when LEC's happen</w:t>
      </w:r>
    </w:p>
    <w:p>
      <w:pPr>
        <w:pStyle w:val="Compact"/>
        <w:numPr>
          <w:numId w:val="1001"/>
          <w:ilvl w:val="0"/>
        </w:numPr>
      </w:pPr>
      <w:r>
        <w:t xml:space="preserve">Support unclaimed Property Filings, mailing checks and documentation to states</w:t>
      </w:r>
    </w:p>
    <w:p>
      <w:pPr>
        <w:pStyle w:val="Compact"/>
        <w:numPr>
          <w:numId w:val="1001"/>
          <w:ilvl w:val="0"/>
        </w:numPr>
      </w:pPr>
      <w:r>
        <w:t xml:space="preserve">S2S Portal Management for M&amp;A service request</w:t>
      </w:r>
    </w:p>
    <w:p>
      <w:pPr>
        <w:pStyle w:val="Heading2"/>
      </w:pPr>
      <w:bookmarkStart w:id="23" w:name="qualifications-for-accounts-payable-support"/>
      <w:r>
        <w:t xml:space="preserve">Qualifications for accounts payable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Facilitative leadership skills and project management skills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Accountancy or equivalent</w:t>
      </w:r>
    </w:p>
    <w:p>
      <w:pPr>
        <w:pStyle w:val="Compact"/>
        <w:numPr>
          <w:numId w:val="1002"/>
          <w:ilvl w:val="0"/>
        </w:numPr>
      </w:pPr>
      <w:r>
        <w:t xml:space="preserve">Knowledgeable in Readsoft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Finance, Economics or comparable</w:t>
      </w:r>
    </w:p>
    <w:p>
      <w:pPr>
        <w:pStyle w:val="Compact"/>
        <w:numPr>
          <w:numId w:val="1002"/>
          <w:ilvl w:val="0"/>
        </w:numPr>
      </w:pPr>
      <w:r>
        <w:t xml:space="preserve">Or work experience in Finance or Accounting</w:t>
      </w:r>
    </w:p>
    <w:p>
      <w:pPr>
        <w:pStyle w:val="Compact"/>
        <w:numPr>
          <w:numId w:val="1002"/>
          <w:ilvl w:val="0"/>
        </w:numPr>
      </w:pPr>
      <w:r>
        <w:t xml:space="preserve">Good German and/or French skills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2021-10-28T13:31:37Z</dcterms:created>
  <dcterms:modified xsi:type="dcterms:W3CDTF">2021-10-28T13:31:37Z</dcterms:modified>
</cp:coreProperties>
</file>