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https://www.velvetjobs.com/job-descriptions/accounts-payable-senior</w:t>
        </w:r>
      </w:hyperlink>
    </w:p>
    <w:p>
      <w:pPr>
        <w:pStyle w:val="Heading1"/>
      </w:pPr>
      <w:bookmarkStart w:id="21" w:name="example-of-accounts-payable-senior-job-description"/>
      <w:r>
        <w:t xml:space="preserve">Example of Accounts Payable Senior Job Description</w:t>
      </w:r>
      <w:bookmarkEnd w:id="21"/>
    </w:p>
    <w:p>
      <w:pPr>
        <w:pStyle w:val="Compact"/>
      </w:pPr>
      <w:r>
        <w:t xml:space="preserve">Our innovative and growing company is looking to fill the role of accounts payable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senior"/>
      <w:r>
        <w:t xml:space="preserve">Responsibilities for accounts payable senior</w:t>
      </w:r>
      <w:bookmarkEnd w:id="22"/>
    </w:p>
    <w:p>
      <w:pPr>
        <w:pStyle w:val="Compact"/>
        <w:numPr>
          <w:numId w:val="1001"/>
          <w:ilvl w:val="0"/>
        </w:numPr>
      </w:pPr>
      <w:r>
        <w:t xml:space="preserve">Generate reporting from AP module</w:t>
      </w:r>
    </w:p>
    <w:p>
      <w:pPr>
        <w:pStyle w:val="Compact"/>
        <w:numPr>
          <w:numId w:val="1001"/>
          <w:ilvl w:val="0"/>
        </w:numPr>
      </w:pPr>
      <w:r>
        <w:t xml:space="preserve">Participate in daily interface with all company personnel including upper management</w:t>
      </w:r>
    </w:p>
    <w:p>
      <w:pPr>
        <w:pStyle w:val="Compact"/>
        <w:numPr>
          <w:numId w:val="1001"/>
          <w:ilvl w:val="0"/>
        </w:numPr>
      </w:pPr>
      <w:r>
        <w:t xml:space="preserve">Maintain and improve AP and T&amp;E processing cycle times and P-Card maintenance timing</w:t>
      </w:r>
    </w:p>
    <w:p>
      <w:pPr>
        <w:pStyle w:val="Compact"/>
        <w:numPr>
          <w:numId w:val="1001"/>
          <w:ilvl w:val="0"/>
        </w:numPr>
      </w:pPr>
      <w:r>
        <w:t xml:space="preserve">Daily productivity reports and KPI’s (invoices reconciled, invoices paid)</w:t>
      </w:r>
    </w:p>
    <w:p>
      <w:pPr>
        <w:pStyle w:val="Compact"/>
        <w:numPr>
          <w:numId w:val="1001"/>
          <w:ilvl w:val="0"/>
        </w:numPr>
      </w:pPr>
      <w:r>
        <w:t xml:space="preserve">Monthly DPO calculations by category to identify trends</w:t>
      </w:r>
    </w:p>
    <w:p>
      <w:pPr>
        <w:pStyle w:val="Compact"/>
        <w:numPr>
          <w:numId w:val="1001"/>
          <w:ilvl w:val="0"/>
        </w:numPr>
      </w:pPr>
      <w:r>
        <w:t xml:space="preserve">Weekly cash payment forecasting</w:t>
      </w:r>
    </w:p>
    <w:p>
      <w:pPr>
        <w:pStyle w:val="Compact"/>
        <w:numPr>
          <w:numId w:val="1001"/>
          <w:ilvl w:val="0"/>
        </w:numPr>
      </w:pPr>
      <w:r>
        <w:t xml:space="preserve">Weekly RBNI (Inventory Received but not Invoiced) analysis, aging reports analysis</w:t>
      </w:r>
    </w:p>
    <w:p>
      <w:pPr>
        <w:pStyle w:val="Compact"/>
        <w:numPr>
          <w:numId w:val="1001"/>
          <w:ilvl w:val="0"/>
        </w:numPr>
      </w:pPr>
      <w:r>
        <w:t xml:space="preserve">Daily early discounts reports</w:t>
      </w:r>
    </w:p>
    <w:p>
      <w:pPr>
        <w:pStyle w:val="Compact"/>
        <w:numPr>
          <w:numId w:val="1001"/>
          <w:ilvl w:val="0"/>
        </w:numPr>
      </w:pPr>
      <w:r>
        <w:t xml:space="preserve">Weekly financial forecasting (write-offs)</w:t>
      </w:r>
    </w:p>
    <w:p>
      <w:pPr>
        <w:pStyle w:val="Compact"/>
        <w:numPr>
          <w:numId w:val="1001"/>
          <w:ilvl w:val="0"/>
        </w:numPr>
      </w:pPr>
      <w:r>
        <w:t xml:space="preserve">Managing Help Tickets amongst the team</w:t>
      </w:r>
    </w:p>
    <w:p>
      <w:pPr>
        <w:pStyle w:val="Heading2"/>
      </w:pPr>
      <w:bookmarkStart w:id="23" w:name="qualifications-for-accounts-payable-senior"/>
      <w:r>
        <w:t xml:space="preserve">Qualifications for accounts payable senior</w:t>
      </w:r>
      <w:bookmarkEnd w:id="23"/>
    </w:p>
    <w:p>
      <w:pPr>
        <w:pStyle w:val="Compact"/>
        <w:numPr>
          <w:numId w:val="1002"/>
          <w:ilvl w:val="0"/>
        </w:numPr>
      </w:pPr>
      <w:r>
        <w:t xml:space="preserve">Managing weekly drop ship tracker and report</w:t>
      </w:r>
    </w:p>
    <w:p>
      <w:pPr>
        <w:pStyle w:val="Compact"/>
        <w:numPr>
          <w:numId w:val="1002"/>
          <w:ilvl w:val="0"/>
        </w:numPr>
      </w:pPr>
      <w:r>
        <w:t xml:space="preserve">Daily payment run</w:t>
      </w:r>
    </w:p>
    <w:p>
      <w:pPr>
        <w:pStyle w:val="Compact"/>
        <w:numPr>
          <w:numId w:val="1002"/>
          <w:ilvl w:val="0"/>
        </w:numPr>
      </w:pPr>
      <w:r>
        <w:t xml:space="preserve">Booking ad hoc journal entries</w:t>
      </w:r>
    </w:p>
    <w:p>
      <w:pPr>
        <w:pStyle w:val="Compact"/>
        <w:numPr>
          <w:numId w:val="1002"/>
          <w:ilvl w:val="0"/>
        </w:numPr>
      </w:pPr>
      <w:r>
        <w:t xml:space="preserve">Collecting statements from high-volume vendors</w:t>
      </w:r>
    </w:p>
    <w:p>
      <w:pPr>
        <w:pStyle w:val="Compact"/>
        <w:numPr>
          <w:numId w:val="1002"/>
          <w:ilvl w:val="0"/>
        </w:numPr>
      </w:pPr>
      <w:r>
        <w:t xml:space="preserve">Connecting with Supply Chain/Buying counterparts within various categories to identify, investigate, and resolve pain points and credit holds</w:t>
      </w:r>
    </w:p>
    <w:p>
      <w:pPr>
        <w:pStyle w:val="Compact"/>
        <w:numPr>
          <w:numId w:val="1002"/>
          <w:ilvl w:val="0"/>
        </w:numPr>
      </w:pPr>
      <w:r>
        <w:t xml:space="preserve">Actively involved and collaborate on reporting solution, reconciliations and testing issues/resolutions with colleagues across all of the shared service centers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2021-10-28T13:00:30Z</dcterms:created>
  <dcterms:modified xsi:type="dcterms:W3CDTF">2021-10-28T13:00:30Z</dcterms:modified>
</cp:coreProperties>
</file>