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https://www.velvetjobs.com/job-descriptions/accounts-payable-representative</w:t>
        </w:r>
      </w:hyperlink>
    </w:p>
    <w:p>
      <w:pPr>
        <w:pStyle w:val="Heading1"/>
      </w:pPr>
      <w:bookmarkStart w:id="21" w:name="example-of-accounts-payable-representative-job-description"/>
      <w:r>
        <w:t xml:space="preserve">Example of Accounts Payable Representative Job Description</w:t>
      </w:r>
      <w:bookmarkEnd w:id="21"/>
    </w:p>
    <w:p>
      <w:pPr>
        <w:pStyle w:val="Compact"/>
      </w:pPr>
      <w:r>
        <w:t xml:space="preserve">Our innovative and growing company is looking for an accounts payable representative. To join our growing team, please review the list of responsibilities and qualifications.</w:t>
      </w:r>
    </w:p>
    <w:p>
      <w:pPr>
        <w:pStyle w:val="Heading2"/>
      </w:pPr>
      <w:bookmarkStart w:id="22" w:name="responsibilities-for-accounts-payable-representative"/>
      <w:r>
        <w:t xml:space="preserve">Responsibilities for accounts payable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professionally to supplier and internal queries and resolve issues in a consistently timely manner</w:t>
      </w:r>
    </w:p>
    <w:p>
      <w:pPr>
        <w:pStyle w:val="Compact"/>
        <w:numPr>
          <w:numId w:val="1001"/>
          <w:ilvl w:val="0"/>
        </w:numPr>
      </w:pPr>
      <w:r>
        <w:t xml:space="preserve">Escalate any unresolved issues to supervisors as directed</w:t>
      </w:r>
    </w:p>
    <w:p>
      <w:pPr>
        <w:pStyle w:val="Compact"/>
        <w:numPr>
          <w:numId w:val="1001"/>
          <w:ilvl w:val="0"/>
        </w:numPr>
      </w:pPr>
      <w:r>
        <w:t xml:space="preserve">Perform payables exception and monitoring activities as directed in a consistently timely manner</w:t>
      </w:r>
    </w:p>
    <w:p>
      <w:pPr>
        <w:pStyle w:val="Compact"/>
        <w:numPr>
          <w:numId w:val="1001"/>
          <w:ilvl w:val="0"/>
        </w:numPr>
      </w:pPr>
      <w:r>
        <w:t xml:space="preserve">Process invoices and handle exceptions for a distinct country group according to the defined procedures and accounting principles and legislation</w:t>
      </w:r>
    </w:p>
    <w:p>
      <w:pPr>
        <w:pStyle w:val="Compact"/>
        <w:numPr>
          <w:numId w:val="1001"/>
          <w:ilvl w:val="0"/>
        </w:numPr>
      </w:pPr>
      <w:r>
        <w:t xml:space="preserve">Review accounting documents to identify unusual or overdue items and select the correct procedure to verify or adjust discrepancies or errors</w:t>
      </w:r>
    </w:p>
    <w:p>
      <w:pPr>
        <w:pStyle w:val="Compact"/>
        <w:numPr>
          <w:numId w:val="1001"/>
          <w:ilvl w:val="0"/>
        </w:numPr>
      </w:pPr>
      <w:r>
        <w:t xml:space="preserve">Produce routine reports, schedules, and summaries for management</w:t>
      </w:r>
    </w:p>
    <w:p>
      <w:pPr>
        <w:pStyle w:val="Compact"/>
        <w:numPr>
          <w:numId w:val="1001"/>
          <w:ilvl w:val="0"/>
        </w:numPr>
      </w:pPr>
      <w:r>
        <w:t xml:space="preserve">Meet dashboard metrics related to Invoice Processing</w:t>
      </w:r>
    </w:p>
    <w:p>
      <w:pPr>
        <w:pStyle w:val="Compact"/>
        <w:numPr>
          <w:numId w:val="1001"/>
          <w:ilvl w:val="0"/>
        </w:numPr>
      </w:pPr>
      <w:r>
        <w:t xml:space="preserve">Assist and participate in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Proactively suggest ideas to automate processes</w:t>
      </w:r>
    </w:p>
    <w:p>
      <w:pPr>
        <w:pStyle w:val="Compact"/>
        <w:numPr>
          <w:numId w:val="1001"/>
          <w:ilvl w:val="0"/>
        </w:numPr>
      </w:pPr>
      <w:r>
        <w:t xml:space="preserve">Open and date stamp incoming mail to process vendor payments/expense reports</w:t>
      </w:r>
    </w:p>
    <w:p>
      <w:pPr>
        <w:pStyle w:val="Heading2"/>
      </w:pPr>
      <w:bookmarkStart w:id="23" w:name="qualifications-for-accounts-payable-representative"/>
      <w:r>
        <w:t xml:space="preserve">Qualifications for accounts payable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necessary to serve the needs of various brand and corporate stakeholders and maintain effective working relationships at various levels of management</w:t>
      </w:r>
    </w:p>
    <w:p>
      <w:pPr>
        <w:pStyle w:val="Compact"/>
        <w:numPr>
          <w:numId w:val="1002"/>
          <w:ilvl w:val="0"/>
        </w:numPr>
      </w:pPr>
      <w:r>
        <w:t xml:space="preserve">Ability to comprehend, analyze, and interpret financial journals, documents, reports, and instructions</w:t>
      </w:r>
    </w:p>
    <w:p>
      <w:pPr>
        <w:pStyle w:val="Compact"/>
        <w:numPr>
          <w:numId w:val="1002"/>
          <w:ilvl w:val="0"/>
        </w:numPr>
      </w:pPr>
      <w:r>
        <w:t xml:space="preserve">Ability to take direction and work independently and as part of the team to achieve stated goals</w:t>
      </w:r>
    </w:p>
    <w:p>
      <w:pPr>
        <w:pStyle w:val="Compact"/>
        <w:numPr>
          <w:numId w:val="1002"/>
          <w:ilvl w:val="0"/>
        </w:numPr>
      </w:pPr>
      <w:r>
        <w:t xml:space="preserve">Ability to learn new tasks and apply knowledge rapidly</w:t>
      </w:r>
    </w:p>
    <w:p>
      <w:pPr>
        <w:pStyle w:val="Compact"/>
        <w:numPr>
          <w:numId w:val="1002"/>
          <w:ilvl w:val="0"/>
        </w:numPr>
      </w:pPr>
      <w:r>
        <w:t xml:space="preserve">Fluent Polish spoken and written required</w:t>
      </w:r>
    </w:p>
    <w:p>
      <w:pPr>
        <w:pStyle w:val="Compact"/>
        <w:numPr>
          <w:numId w:val="1002"/>
          <w:ilvl w:val="0"/>
        </w:numPr>
      </w:pPr>
      <w:r>
        <w:t xml:space="preserve">Knowledge of invoice processing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2021-10-28T12:53:12Z</dcterms:created>
  <dcterms:modified xsi:type="dcterms:W3CDTF">2021-10-28T12:53:12Z</dcterms:modified>
</cp:coreProperties>
</file>