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https://www.velvetjobs.com/job-descriptions/accounts-payable-analyst</w:t>
        </w:r>
      </w:hyperlink>
    </w:p>
    <w:p>
      <w:pPr>
        <w:pStyle w:val="Heading1"/>
      </w:pPr>
      <w:bookmarkStart w:id="21" w:name="example-of-accounts-payable-analyst-job-description"/>
      <w:r>
        <w:t xml:space="preserve">Example of Accounts Payable Analyst Job Description</w:t>
      </w:r>
      <w:bookmarkEnd w:id="21"/>
    </w:p>
    <w:p>
      <w:pPr>
        <w:pStyle w:val="Compact"/>
      </w:pPr>
      <w:r>
        <w:t xml:space="preserve">Our growing company is looking to fill the role of accounts payable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payable-analyst"/>
      <w:r>
        <w:t xml:space="preserve">Responsibilities for accounts payable analyst</w:t>
      </w:r>
      <w:bookmarkEnd w:id="22"/>
    </w:p>
    <w:p>
      <w:pPr>
        <w:pStyle w:val="Compact"/>
        <w:numPr>
          <w:numId w:val="1001"/>
          <w:ilvl w:val="0"/>
        </w:numPr>
      </w:pPr>
      <w:r>
        <w:t xml:space="preserve">Wage Garnishments and levies – Individual will be required to research in SAP and respond to Government agencies</w:t>
      </w:r>
    </w:p>
    <w:p>
      <w:pPr>
        <w:pStyle w:val="Compact"/>
        <w:numPr>
          <w:numId w:val="1001"/>
          <w:ilvl w:val="0"/>
        </w:numPr>
      </w:pPr>
      <w:r>
        <w:t xml:space="preserve">Analyze and report on the Company’s US and Canada Accounts Payable related transactions, including the preparation and analysis of department metrics</w:t>
      </w:r>
    </w:p>
    <w:p>
      <w:pPr>
        <w:pStyle w:val="Compact"/>
        <w:numPr>
          <w:numId w:val="1001"/>
          <w:ilvl w:val="0"/>
        </w:numPr>
      </w:pPr>
      <w:r>
        <w:t xml:space="preserve">Perform account reconciliations and balance sheet reviews, support internal/external business partners with various reporting and analyses</w:t>
      </w:r>
    </w:p>
    <w:p>
      <w:pPr>
        <w:pStyle w:val="Compact"/>
        <w:numPr>
          <w:numId w:val="1001"/>
          <w:ilvl w:val="0"/>
        </w:numPr>
      </w:pPr>
      <w:r>
        <w:t xml:space="preserve">Identify opportunities to enhance department processes, reporting and analysis and will participate in special projects as assigned</w:t>
      </w:r>
    </w:p>
    <w:p>
      <w:pPr>
        <w:pStyle w:val="Compact"/>
        <w:numPr>
          <w:numId w:val="1001"/>
          <w:ilvl w:val="0"/>
        </w:numPr>
      </w:pPr>
      <w:r>
        <w:t xml:space="preserve">Lead the supplier enablement activities associated with the Ariba application</w:t>
      </w:r>
    </w:p>
    <w:p>
      <w:pPr>
        <w:pStyle w:val="Compact"/>
        <w:numPr>
          <w:numId w:val="1001"/>
          <w:ilvl w:val="0"/>
        </w:numPr>
      </w:pPr>
      <w:r>
        <w:t xml:space="preserve">Oversee vendor maintenance activities and the evolution of the vendor master database, including compliance with laws and regulations</w:t>
      </w:r>
    </w:p>
    <w:p>
      <w:pPr>
        <w:pStyle w:val="Compact"/>
        <w:numPr>
          <w:numId w:val="1001"/>
          <w:ilvl w:val="0"/>
        </w:numPr>
      </w:pPr>
      <w:r>
        <w:t xml:space="preserve">Participate in quarterly/annual regulatory filings and Sarbanes-Oxley key control reviews</w:t>
      </w:r>
    </w:p>
    <w:p>
      <w:pPr>
        <w:pStyle w:val="Compact"/>
        <w:numPr>
          <w:numId w:val="1001"/>
          <w:ilvl w:val="0"/>
        </w:numPr>
      </w:pPr>
      <w:r>
        <w:t xml:space="preserve">Develop strong working relationships with both internal and external business partners</w:t>
      </w:r>
    </w:p>
    <w:p>
      <w:pPr>
        <w:pStyle w:val="Compact"/>
        <w:numPr>
          <w:numId w:val="1001"/>
          <w:ilvl w:val="0"/>
        </w:numPr>
      </w:pPr>
      <w:r>
        <w:t xml:space="preserve">Effectively collaborate and communicate with colleagues, employees and other stakeholders</w:t>
      </w:r>
    </w:p>
    <w:p>
      <w:pPr>
        <w:pStyle w:val="Compact"/>
        <w:numPr>
          <w:numId w:val="1001"/>
          <w:ilvl w:val="0"/>
        </w:numPr>
      </w:pPr>
      <w:r>
        <w:t xml:space="preserve">Respond timely and accurately to financial/operational questions or concerns from internal/external business partners</w:t>
      </w:r>
    </w:p>
    <w:p>
      <w:pPr>
        <w:pStyle w:val="Heading2"/>
      </w:pPr>
      <w:bookmarkStart w:id="23" w:name="qualifications-for-accounts-payable-analyst"/>
      <w:r>
        <w:t xml:space="preserve">Qualifications for accounts payable analyst</w:t>
      </w:r>
      <w:bookmarkEnd w:id="23"/>
    </w:p>
    <w:p>
      <w:pPr>
        <w:pStyle w:val="Compact"/>
        <w:numPr>
          <w:numId w:val="1002"/>
          <w:ilvl w:val="0"/>
        </w:numPr>
      </w:pPr>
      <w:r>
        <w:t xml:space="preserve">Assist in testing systems upgrades</w:t>
      </w:r>
    </w:p>
    <w:p>
      <w:pPr>
        <w:pStyle w:val="Compact"/>
        <w:numPr>
          <w:numId w:val="1002"/>
          <w:ilvl w:val="0"/>
        </w:numPr>
      </w:pPr>
      <w:r>
        <w:t xml:space="preserve">Evaluate and develop existing systems and processes to ensure accurate, timely and value added reporting</w:t>
      </w:r>
    </w:p>
    <w:p>
      <w:pPr>
        <w:pStyle w:val="Compact"/>
        <w:numPr>
          <w:numId w:val="1002"/>
          <w:ilvl w:val="0"/>
        </w:numPr>
      </w:pPr>
      <w:r>
        <w:t xml:space="preserve">Implement new systems and processes</w:t>
      </w:r>
    </w:p>
    <w:p>
      <w:pPr>
        <w:pStyle w:val="Compact"/>
        <w:numPr>
          <w:numId w:val="1002"/>
          <w:ilvl w:val="0"/>
        </w:numPr>
      </w:pPr>
      <w:r>
        <w:t xml:space="preserve">Part qualified accountant is desirable</w:t>
      </w:r>
    </w:p>
    <w:p>
      <w:pPr>
        <w:pStyle w:val="Compact"/>
        <w:numPr>
          <w:numId w:val="1002"/>
          <w:ilvl w:val="0"/>
        </w:numPr>
      </w:pPr>
      <w:r>
        <w:t xml:space="preserve">Investigate, research and resolve issues pertaining to accounts payable charges, disbursements discounts and refunds</w:t>
      </w:r>
    </w:p>
    <w:p>
      <w:pPr>
        <w:pStyle w:val="Compact"/>
        <w:numPr>
          <w:numId w:val="1002"/>
          <w:ilvl w:val="0"/>
        </w:numPr>
      </w:pPr>
      <w:r>
        <w:t xml:space="preserve">Assist with staff training, development, and the resolution of escalated issues/inquiries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2021-10-28T13:00:35Z</dcterms:created>
  <dcterms:modified xsi:type="dcterms:W3CDTF">2021-10-28T13:00:35Z</dcterms:modified>
</cp:coreProperties>
</file>