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https://www.velvetjobs.com/job-descriptions/accounts-payable-administrator</w:t>
        </w:r>
      </w:hyperlink>
    </w:p>
    <w:p>
      <w:pPr>
        <w:pStyle w:val="Heading1"/>
      </w:pPr>
      <w:bookmarkStart w:id="21" w:name="example-of-accounts-payable-administrator-job-description"/>
      <w:r>
        <w:t xml:space="preserve">Example of Accounts Payable Administrator Job Description</w:t>
      </w:r>
      <w:bookmarkEnd w:id="21"/>
    </w:p>
    <w:p>
      <w:pPr>
        <w:pStyle w:val="Compact"/>
      </w:pPr>
      <w:r>
        <w:t xml:space="preserve">Our company is growing rapidly and is hiring for an accounts payable administrator.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s-payable-administrator"/>
      <w:r>
        <w:t xml:space="preserve">Responsibilities for accounts payable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Match, verify, code and process inventory and expense invoices</w:t>
      </w:r>
    </w:p>
    <w:p>
      <w:pPr>
        <w:pStyle w:val="Compact"/>
        <w:numPr>
          <w:numId w:val="1001"/>
          <w:ilvl w:val="0"/>
        </w:numPr>
      </w:pPr>
      <w:r>
        <w:t xml:space="preserve">Reconcile and resolve disputes and variances with suppliers</w:t>
      </w:r>
    </w:p>
    <w:p>
      <w:pPr>
        <w:pStyle w:val="Compact"/>
        <w:numPr>
          <w:numId w:val="1001"/>
          <w:ilvl w:val="0"/>
        </w:numPr>
      </w:pPr>
      <w:r>
        <w:t xml:space="preserve">Prepare monthly AP accruals</w:t>
      </w:r>
    </w:p>
    <w:p>
      <w:pPr>
        <w:pStyle w:val="Compact"/>
        <w:numPr>
          <w:numId w:val="1001"/>
          <w:ilvl w:val="0"/>
        </w:numPr>
      </w:pPr>
      <w:r>
        <w:t xml:space="preserve">Collaborate with purchasing and receiving to reconcile and resolve unvouchered receiving items</w:t>
      </w:r>
    </w:p>
    <w:p>
      <w:pPr>
        <w:pStyle w:val="Compact"/>
        <w:numPr>
          <w:numId w:val="1001"/>
          <w:ilvl w:val="0"/>
        </w:numPr>
      </w:pPr>
      <w:r>
        <w:t xml:space="preserve">Research, match and process freight &amp; duty invoices</w:t>
      </w:r>
    </w:p>
    <w:p>
      <w:pPr>
        <w:pStyle w:val="Compact"/>
        <w:numPr>
          <w:numId w:val="1001"/>
          <w:ilvl w:val="0"/>
        </w:numPr>
      </w:pPr>
      <w:r>
        <w:t xml:space="preserve">Answer vendor / employee questions regarding AP</w:t>
      </w:r>
    </w:p>
    <w:p>
      <w:pPr>
        <w:pStyle w:val="Compact"/>
        <w:numPr>
          <w:numId w:val="1001"/>
          <w:ilvl w:val="0"/>
        </w:numPr>
      </w:pPr>
      <w:r>
        <w:t xml:space="preserve">Manage, reconcile and process employee Purchasing Card statements</w:t>
      </w:r>
    </w:p>
    <w:p>
      <w:pPr>
        <w:pStyle w:val="Compact"/>
        <w:numPr>
          <w:numId w:val="1001"/>
          <w:ilvl w:val="0"/>
        </w:numPr>
      </w:pPr>
      <w:r>
        <w:t xml:space="preserve">Receive, verify, and process cash, cheques, or online payments from customers and employees</w:t>
      </w:r>
    </w:p>
    <w:p>
      <w:pPr>
        <w:pStyle w:val="Compact"/>
        <w:numPr>
          <w:numId w:val="1001"/>
          <w:ilvl w:val="0"/>
        </w:numPr>
      </w:pPr>
      <w:r>
        <w:t xml:space="preserve">Prepare the international payment documents and submit them to the bank</w:t>
      </w:r>
    </w:p>
    <w:p>
      <w:pPr>
        <w:pStyle w:val="Compact"/>
        <w:numPr>
          <w:numId w:val="1001"/>
          <w:ilvl w:val="0"/>
        </w:numPr>
      </w:pPr>
      <w:r>
        <w:t xml:space="preserve">Maintain documents pertaining to Sarbanes Oxley requirements and insure proper control procedures are in place for all legislative and regulatory requirements data protection, money laundering and health and safety</w:t>
      </w:r>
    </w:p>
    <w:p>
      <w:pPr>
        <w:pStyle w:val="Heading2"/>
      </w:pPr>
      <w:bookmarkStart w:id="23" w:name="qualifications-for-accounts-payable-administrator"/>
      <w:r>
        <w:t xml:space="preserve">Qualifications for accounts payable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Preparation of various journal entries for mobile phones, dental insurance costs</w:t>
      </w:r>
    </w:p>
    <w:p>
      <w:pPr>
        <w:pStyle w:val="Compact"/>
        <w:numPr>
          <w:numId w:val="1002"/>
          <w:ilvl w:val="0"/>
        </w:numPr>
      </w:pPr>
      <w:r>
        <w:t xml:space="preserve">Operate effective clerical procedures, including filing</w:t>
      </w:r>
    </w:p>
    <w:p>
      <w:pPr>
        <w:pStyle w:val="Compact"/>
        <w:numPr>
          <w:numId w:val="1002"/>
          <w:ilvl w:val="0"/>
        </w:numPr>
      </w:pPr>
      <w:r>
        <w:t xml:space="preserve">Accounts Payable Processing - Process vendor invoices</w:t>
      </w:r>
    </w:p>
    <w:p>
      <w:pPr>
        <w:pStyle w:val="Compact"/>
        <w:numPr>
          <w:numId w:val="1002"/>
          <w:ilvl w:val="0"/>
        </w:numPr>
      </w:pPr>
      <w:r>
        <w:t xml:space="preserve">General Ledger- Reconcile accounts payable general leger balances</w:t>
      </w:r>
    </w:p>
    <w:p>
      <w:pPr>
        <w:pStyle w:val="Compact"/>
        <w:numPr>
          <w:numId w:val="1002"/>
          <w:ilvl w:val="0"/>
        </w:numPr>
      </w:pPr>
      <w:r>
        <w:t xml:space="preserve">This is a part-time position averaging 20 hours per week</w:t>
      </w:r>
    </w:p>
    <w:p>
      <w:pPr>
        <w:pStyle w:val="Compact"/>
        <w:numPr>
          <w:numId w:val="1002"/>
          <w:ilvl w:val="0"/>
        </w:numPr>
      </w:pPr>
      <w:r>
        <w:t xml:space="preserve">Process supplier invoices in accordance with established company policies and procedures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s-payable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s-payable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2021-10-28T12:55:11Z</dcterms:created>
  <dcterms:modified xsi:type="dcterms:W3CDTF">2021-10-28T12:55:11Z</dcterms:modified>
</cp:coreProperties>
</file>