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https://www.velvetjobs.com/job-descriptions/accounts-manager</w:t>
        </w:r>
      </w:hyperlink>
    </w:p>
    <w:p>
      <w:pPr>
        <w:pStyle w:val="Heading1"/>
      </w:pPr>
      <w:bookmarkStart w:id="21" w:name="example-of-accounts-manager-job-description"/>
      <w:r>
        <w:t xml:space="preserve">Example of Accounts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manager"/>
      <w:r>
        <w:t xml:space="preserve">Responsibilities for accounts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Divisional Vice Presidents, Area Vice Presidents, Regional Sales Directors and Regional Sales Managers in the development, implementation, and management of strategic initiatives within targeted accounts and geography</w:t>
      </w:r>
    </w:p>
    <w:p>
      <w:pPr>
        <w:pStyle w:val="Compact"/>
        <w:numPr>
          <w:numId w:val="1001"/>
          <w:ilvl w:val="0"/>
        </w:numPr>
      </w:pPr>
      <w:r>
        <w:t xml:space="preserve">Execute the monthly Project Accounting update for CWIP (Construction Work in Progress) by interacting with IT, R&amp;D, and Marketing project managers and/or budget owners to document status of our key Capital projects</w:t>
      </w:r>
    </w:p>
    <w:p>
      <w:pPr>
        <w:pStyle w:val="Compact"/>
        <w:numPr>
          <w:numId w:val="1001"/>
          <w:ilvl w:val="0"/>
        </w:numPr>
      </w:pPr>
      <w:r>
        <w:t xml:space="preserve">Provide excellent support and customer service to our internal customers, including Financial Planning &amp; Analysis (FP&amp;A) team members so that they have the information they need to help drive the business and hold budget owners accountable to quarterly and annual budgets</w:t>
      </w:r>
    </w:p>
    <w:p>
      <w:pPr>
        <w:pStyle w:val="Compact"/>
        <w:numPr>
          <w:numId w:val="1001"/>
          <w:ilvl w:val="0"/>
        </w:numPr>
      </w:pPr>
      <w:r>
        <w:t xml:space="preserve">Support our Accounting Manager and team members by assisting in other accounting areas as needed</w:t>
      </w:r>
    </w:p>
    <w:p>
      <w:pPr>
        <w:pStyle w:val="Compact"/>
        <w:numPr>
          <w:numId w:val="1001"/>
          <w:ilvl w:val="0"/>
        </w:numPr>
      </w:pPr>
      <w:r>
        <w:t xml:space="preserve">Supports company’s Sarbanes Oxley and ISO compliance activities, including being an active participant to help ensure a successful interim audit and a successful year-end audit when our external auditors perform their audit procedures</w:t>
      </w:r>
    </w:p>
    <w:p>
      <w:pPr>
        <w:pStyle w:val="Compact"/>
        <w:numPr>
          <w:numId w:val="1001"/>
          <w:ilvl w:val="0"/>
        </w:numPr>
      </w:pPr>
      <w:r>
        <w:t xml:space="preserve">Three direct reports in accounts payable</w:t>
      </w:r>
    </w:p>
    <w:p>
      <w:pPr>
        <w:pStyle w:val="Compact"/>
        <w:numPr>
          <w:numId w:val="1001"/>
          <w:ilvl w:val="0"/>
        </w:numPr>
      </w:pPr>
      <w:r>
        <w:t xml:space="preserve">Perform deep dive of process and gap analysis</w:t>
      </w:r>
    </w:p>
    <w:p>
      <w:pPr>
        <w:pStyle w:val="Compact"/>
        <w:numPr>
          <w:numId w:val="1001"/>
          <w:ilvl w:val="0"/>
        </w:numPr>
      </w:pPr>
      <w:r>
        <w:t xml:space="preserve">Establish and maintain operational procedures and controls</w:t>
      </w:r>
    </w:p>
    <w:p>
      <w:pPr>
        <w:pStyle w:val="Compact"/>
        <w:numPr>
          <w:numId w:val="1001"/>
          <w:ilvl w:val="0"/>
        </w:numPr>
      </w:pPr>
      <w:r>
        <w:t xml:space="preserve">Lead accounting related projects</w:t>
      </w:r>
    </w:p>
    <w:p>
      <w:pPr>
        <w:pStyle w:val="Compact"/>
        <w:numPr>
          <w:numId w:val="1001"/>
          <w:ilvl w:val="0"/>
        </w:numPr>
      </w:pPr>
      <w:r>
        <w:t xml:space="preserve">Initiate human resource planning, selection and resource allocation activities that support the accounting team's productivity and effectiveness</w:t>
      </w:r>
    </w:p>
    <w:p>
      <w:pPr>
        <w:pStyle w:val="Heading2"/>
      </w:pPr>
      <w:bookmarkStart w:id="23" w:name="qualifications-for-accounts-manager"/>
      <w:r>
        <w:t xml:space="preserve">Qualifications for accounts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MS Word, Excel, Gmail and Google Docs</w:t>
      </w:r>
    </w:p>
    <w:p>
      <w:pPr>
        <w:pStyle w:val="Compact"/>
        <w:numPr>
          <w:numId w:val="1002"/>
          <w:ilvl w:val="0"/>
        </w:numPr>
      </w:pPr>
      <w:r>
        <w:t xml:space="preserve">MUST be advanced in excel-Pivot tables, V-look ups</w:t>
      </w:r>
    </w:p>
    <w:p>
      <w:pPr>
        <w:pStyle w:val="Compact"/>
        <w:numPr>
          <w:numId w:val="1002"/>
          <w:ilvl w:val="0"/>
        </w:numPr>
      </w:pPr>
      <w:r>
        <w:t xml:space="preserve">Three or more years of experience in a leadership role managing a staff of five or more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in pharmaceutical industry (minimum 10 years)</w:t>
      </w:r>
    </w:p>
    <w:p>
      <w:pPr>
        <w:pStyle w:val="Compact"/>
        <w:numPr>
          <w:numId w:val="1002"/>
          <w:ilvl w:val="0"/>
        </w:numPr>
      </w:pPr>
      <w:r>
        <w:t xml:space="preserve">Must be able to manage staff and effectively lead cross-functional groups</w:t>
      </w:r>
    </w:p>
    <w:p>
      <w:pPr>
        <w:pStyle w:val="Compact"/>
        <w:numPr>
          <w:numId w:val="1002"/>
          <w:ilvl w:val="0"/>
        </w:numPr>
      </w:pPr>
      <w:r>
        <w:t xml:space="preserve">10 years related work experience in accounts payable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