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https://www.velvetjobs.com/job-descriptions/accounts-manager</w:t>
        </w:r>
      </w:hyperlink>
    </w:p>
    <w:p>
      <w:pPr>
        <w:pStyle w:val="Heading1"/>
      </w:pPr>
      <w:bookmarkStart w:id="21" w:name="example-of-accounts-manager-job-description"/>
      <w:r>
        <w:t xml:space="preserve">Example of Accounts Manager Job Description</w:t>
      </w:r>
      <w:bookmarkEnd w:id="21"/>
    </w:p>
    <w:p>
      <w:pPr>
        <w:pStyle w:val="Compact"/>
      </w:pPr>
      <w:r>
        <w:t xml:space="preserve">Our company is growing rapidly and is looking to fill the role of accounts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ccounts-manager"/>
      <w:r>
        <w:t xml:space="preserve">Responsibilities for accounts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Audit and reconcile credit card transactions/bills, post JEs</w:t>
      </w:r>
    </w:p>
    <w:p>
      <w:pPr>
        <w:pStyle w:val="Compact"/>
        <w:numPr>
          <w:numId w:val="1001"/>
          <w:ilvl w:val="0"/>
        </w:numPr>
      </w:pPr>
      <w:r>
        <w:t xml:space="preserve">Responsible for full cycle accounts payable, vendor relationships, review aging reports weekly, un-invoiced receipts report</w:t>
      </w:r>
    </w:p>
    <w:p>
      <w:pPr>
        <w:pStyle w:val="Compact"/>
        <w:numPr>
          <w:numId w:val="1001"/>
          <w:ilvl w:val="0"/>
        </w:numPr>
      </w:pPr>
      <w:r>
        <w:t xml:space="preserve">Responsiblefor all tax and statutory compliances including timely filing of returns</w:t>
      </w:r>
    </w:p>
    <w:p>
      <w:pPr>
        <w:pStyle w:val="Compact"/>
        <w:numPr>
          <w:numId w:val="1001"/>
          <w:ilvl w:val="0"/>
        </w:numPr>
      </w:pPr>
      <w:r>
        <w:t xml:space="preserve">Responsiblefor STPI, Import &amp; Export documentation</w:t>
      </w:r>
    </w:p>
    <w:p>
      <w:pPr>
        <w:pStyle w:val="Compact"/>
        <w:numPr>
          <w:numId w:val="1001"/>
          <w:ilvl w:val="0"/>
        </w:numPr>
      </w:pPr>
      <w:r>
        <w:t xml:space="preserve">Responsiblefor preparation of financials and co-ordination of audits</w:t>
      </w:r>
    </w:p>
    <w:p>
      <w:pPr>
        <w:pStyle w:val="Compact"/>
        <w:numPr>
          <w:numId w:val="1001"/>
          <w:ilvl w:val="0"/>
        </w:numPr>
      </w:pPr>
      <w:r>
        <w:t xml:space="preserve">Co-ordinationof TP study documentation &amp; support in TP assessments</w:t>
      </w:r>
    </w:p>
    <w:p>
      <w:pPr>
        <w:pStyle w:val="Compact"/>
        <w:numPr>
          <w:numId w:val="1001"/>
          <w:ilvl w:val="0"/>
        </w:numPr>
      </w:pPr>
      <w:r>
        <w:t xml:space="preserve">Supportvarious direct/indirect Tax assessments</w:t>
      </w:r>
    </w:p>
    <w:p>
      <w:pPr>
        <w:pStyle w:val="Compact"/>
        <w:numPr>
          <w:numId w:val="1001"/>
          <w:ilvl w:val="0"/>
        </w:numPr>
      </w:pPr>
      <w:r>
        <w:t xml:space="preserve">Compliancewith regard to TDS, External forex remittances, and day to day direct andindirect tax compliances</w:t>
      </w:r>
    </w:p>
    <w:p>
      <w:pPr>
        <w:pStyle w:val="Compact"/>
        <w:numPr>
          <w:numId w:val="1001"/>
          <w:ilvl w:val="0"/>
        </w:numPr>
      </w:pPr>
      <w:r>
        <w:t xml:space="preserve">Develop strong relationships across the customer’s organization and deeper within the organization to influence decision makers at all levels</w:t>
      </w:r>
    </w:p>
    <w:p>
      <w:pPr>
        <w:pStyle w:val="Compact"/>
        <w:numPr>
          <w:numId w:val="1001"/>
          <w:ilvl w:val="0"/>
        </w:numPr>
      </w:pPr>
      <w:r>
        <w:t xml:space="preserve">Be able to lead and navigate a sales campaign through multiple levels in a complex organization</w:t>
      </w:r>
    </w:p>
    <w:p>
      <w:pPr>
        <w:pStyle w:val="Heading2"/>
      </w:pPr>
      <w:bookmarkStart w:id="23" w:name="qualifications-for-accounts-manager"/>
      <w:r>
        <w:t xml:space="preserve">Qualifications for accounts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Ideally have SAP and Readsoft experience</w:t>
      </w:r>
    </w:p>
    <w:p>
      <w:pPr>
        <w:pStyle w:val="Compact"/>
        <w:numPr>
          <w:numId w:val="1002"/>
          <w:ilvl w:val="0"/>
        </w:numPr>
      </w:pPr>
      <w:r>
        <w:t xml:space="preserve">Strong IT skills including financial systems</w:t>
      </w:r>
    </w:p>
    <w:p>
      <w:pPr>
        <w:pStyle w:val="Compact"/>
        <w:numPr>
          <w:numId w:val="1002"/>
          <w:ilvl w:val="0"/>
        </w:numPr>
      </w:pPr>
      <w:r>
        <w:t xml:space="preserve">Available to start mid - end of July 2015</w:t>
      </w:r>
    </w:p>
    <w:p>
      <w:pPr>
        <w:pStyle w:val="Compact"/>
        <w:numPr>
          <w:numId w:val="1002"/>
          <w:ilvl w:val="0"/>
        </w:numPr>
      </w:pPr>
      <w:r>
        <w:t xml:space="preserve">Proficient in MS Outlook, Excel, Word, PowerPoint</w:t>
      </w:r>
    </w:p>
    <w:p>
      <w:pPr>
        <w:pStyle w:val="Compact"/>
        <w:numPr>
          <w:numId w:val="1002"/>
          <w:ilvl w:val="0"/>
        </w:numPr>
      </w:pPr>
      <w:r>
        <w:t xml:space="preserve">Manufacturing industry preferred</w:t>
      </w:r>
    </w:p>
    <w:p>
      <w:pPr>
        <w:pStyle w:val="Compact"/>
        <w:numPr>
          <w:numId w:val="1002"/>
          <w:ilvl w:val="0"/>
        </w:numPr>
      </w:pPr>
      <w:r>
        <w:t xml:space="preserve">Approving all Bulk Stock Purchase Invoices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ccounts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ccounts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2021-10-28T13:27:35Z</dcterms:created>
  <dcterms:modified xsi:type="dcterms:W3CDTF">2021-10-28T13:27:35Z</dcterms:modified>
</cp:coreProperties>
</file>