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https://www.velvetjobs.com/job-descriptions/accounts-lead</w:t>
        </w:r>
      </w:hyperlink>
    </w:p>
    <w:p>
      <w:pPr>
        <w:pStyle w:val="Heading1"/>
      </w:pPr>
      <w:bookmarkStart w:id="21" w:name="example-of-accounts-lead-job-description"/>
      <w:r>
        <w:t xml:space="preserve">Example of Accounts Lead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accounts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lead"/>
      <w:r>
        <w:t xml:space="preserve">Responsibilities for accounts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the development of an effective organization through the training and motivation of all subordinate personnel</w:t>
      </w:r>
    </w:p>
    <w:p>
      <w:pPr>
        <w:pStyle w:val="Compact"/>
        <w:numPr>
          <w:numId w:val="1001"/>
          <w:ilvl w:val="0"/>
        </w:numPr>
      </w:pPr>
      <w:r>
        <w:t xml:space="preserve">Review all documents received in Accounts Payable has the necessary manager approval and proper documentation</w:t>
      </w:r>
    </w:p>
    <w:p>
      <w:pPr>
        <w:pStyle w:val="Compact"/>
        <w:numPr>
          <w:numId w:val="1001"/>
          <w:ilvl w:val="0"/>
        </w:numPr>
      </w:pPr>
      <w:r>
        <w:t xml:space="preserve">Resolve invoice and amount discrepancies by researching purchase orders, receiving documents, and other related documentation</w:t>
      </w:r>
    </w:p>
    <w:p>
      <w:pPr>
        <w:pStyle w:val="Compact"/>
        <w:numPr>
          <w:numId w:val="1001"/>
          <w:ilvl w:val="0"/>
        </w:numPr>
      </w:pPr>
      <w:r>
        <w:t xml:space="preserve">Match checks to invoices for weekly check runs</w:t>
      </w:r>
    </w:p>
    <w:p>
      <w:pPr>
        <w:pStyle w:val="Compact"/>
        <w:numPr>
          <w:numId w:val="1001"/>
          <w:ilvl w:val="0"/>
        </w:numPr>
      </w:pPr>
      <w:r>
        <w:t xml:space="preserve">Verify General Ledger account codes</w:t>
      </w:r>
    </w:p>
    <w:p>
      <w:pPr>
        <w:pStyle w:val="Compact"/>
        <w:numPr>
          <w:numId w:val="1001"/>
          <w:ilvl w:val="0"/>
        </w:numPr>
      </w:pPr>
      <w:r>
        <w:t xml:space="preserve">Key invoices into ERP System, setting pay date to take advantage of all discounts</w:t>
      </w:r>
    </w:p>
    <w:p>
      <w:pPr>
        <w:pStyle w:val="Compact"/>
        <w:numPr>
          <w:numId w:val="1001"/>
          <w:ilvl w:val="0"/>
        </w:numPr>
      </w:pPr>
      <w:r>
        <w:t xml:space="preserve">Maintains vendor files and assists in production of 1099 forms</w:t>
      </w:r>
    </w:p>
    <w:p>
      <w:pPr>
        <w:pStyle w:val="Compact"/>
        <w:numPr>
          <w:numId w:val="1001"/>
          <w:ilvl w:val="0"/>
        </w:numPr>
      </w:pPr>
      <w:r>
        <w:t xml:space="preserve">Manage Accounts Payable aging and ensure proper steps are taken to address aged payables</w:t>
      </w:r>
    </w:p>
    <w:p>
      <w:pPr>
        <w:pStyle w:val="Compact"/>
        <w:numPr>
          <w:numId w:val="1001"/>
          <w:ilvl w:val="0"/>
        </w:numPr>
      </w:pPr>
      <w:r>
        <w:t xml:space="preserve">Coordinate bi-weekly check runs</w:t>
      </w:r>
    </w:p>
    <w:p>
      <w:pPr>
        <w:pStyle w:val="Compact"/>
        <w:numPr>
          <w:numId w:val="1001"/>
          <w:ilvl w:val="0"/>
        </w:numPr>
      </w:pPr>
      <w:r>
        <w:t xml:space="preserve">Manage vendor relationships through prompt payment, reconciled account activity and excellent customer service</w:t>
      </w:r>
    </w:p>
    <w:p>
      <w:pPr>
        <w:pStyle w:val="Heading2"/>
      </w:pPr>
      <w:bookmarkStart w:id="23" w:name="qualifications-for-accounts-lead"/>
      <w:r>
        <w:t xml:space="preserve">Qualifications for accounts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Degree preferred, but 3 to 5 years' experience in accounting practices may be substituted</w:t>
      </w:r>
    </w:p>
    <w:p>
      <w:pPr>
        <w:pStyle w:val="Compact"/>
        <w:numPr>
          <w:numId w:val="1002"/>
          <w:ilvl w:val="0"/>
        </w:numPr>
      </w:pPr>
      <w:r>
        <w:t xml:space="preserve">Travel not required at this time</w:t>
      </w:r>
    </w:p>
    <w:p>
      <w:pPr>
        <w:pStyle w:val="Compact"/>
        <w:numPr>
          <w:numId w:val="1002"/>
          <w:ilvl w:val="0"/>
        </w:numPr>
      </w:pPr>
      <w:r>
        <w:t xml:space="preserve">Establish and maintain excellent relationships with internal business partners with tact and diplomacy</w:t>
      </w:r>
    </w:p>
    <w:p>
      <w:pPr>
        <w:pStyle w:val="Compact"/>
        <w:numPr>
          <w:numId w:val="1002"/>
          <w:ilvl w:val="0"/>
        </w:numPr>
      </w:pPr>
      <w:r>
        <w:t xml:space="preserve">Assist the Accounts Payable Manager with strategic team decisions and priorities</w:t>
      </w:r>
    </w:p>
    <w:p>
      <w:pPr>
        <w:pStyle w:val="Compact"/>
        <w:numPr>
          <w:numId w:val="1002"/>
          <w:ilvl w:val="0"/>
        </w:numPr>
      </w:pPr>
      <w:r>
        <w:t xml:space="preserve">Provide supporting documentation for ad hoc request by internal and external auditors in a timely manner</w:t>
      </w:r>
    </w:p>
    <w:p>
      <w:pPr>
        <w:pStyle w:val="Compact"/>
        <w:numPr>
          <w:numId w:val="1002"/>
          <w:ilvl w:val="0"/>
        </w:numPr>
      </w:pPr>
      <w:r>
        <w:t xml:space="preserve">Must have Timberline/Sage experience!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