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https://www.velvetjobs.com/job-descriptions/accounts-director</w:t>
        </w:r>
      </w:hyperlink>
    </w:p>
    <w:p>
      <w:pPr>
        <w:pStyle w:val="Heading1"/>
      </w:pPr>
      <w:bookmarkStart w:id="21" w:name="example-of-accounts-director-job-description"/>
      <w:r>
        <w:t xml:space="preserve">Example of Accounts Director Job Description</w:t>
      </w:r>
      <w:bookmarkEnd w:id="21"/>
    </w:p>
    <w:p>
      <w:pPr>
        <w:pStyle w:val="Compact"/>
      </w:pPr>
      <w:r>
        <w:t xml:space="preserve">Our growing company is looking for an accounts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s-director"/>
      <w:r>
        <w:t xml:space="preserve">Responsibilities for accounts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month-end and fiscal year end closing</w:t>
      </w:r>
    </w:p>
    <w:p>
      <w:pPr>
        <w:pStyle w:val="Compact"/>
        <w:numPr>
          <w:numId w:val="1001"/>
          <w:ilvl w:val="0"/>
        </w:numPr>
      </w:pPr>
      <w:r>
        <w:t xml:space="preserve">Optimize trade spending and driving profitable volume growth</w:t>
      </w:r>
    </w:p>
    <w:p>
      <w:pPr>
        <w:pStyle w:val="Compact"/>
        <w:numPr>
          <w:numId w:val="1001"/>
          <w:ilvl w:val="0"/>
        </w:numPr>
      </w:pPr>
      <w:r>
        <w:t xml:space="preserve">Utilizing trade funds to drive activity and increase market share in key categories</w:t>
      </w:r>
    </w:p>
    <w:p>
      <w:pPr>
        <w:pStyle w:val="Compact"/>
        <w:numPr>
          <w:numId w:val="1001"/>
          <w:ilvl w:val="0"/>
        </w:numPr>
      </w:pPr>
      <w:r>
        <w:t xml:space="preserve">Drive category management ownership at distribution</w:t>
      </w:r>
    </w:p>
    <w:p>
      <w:pPr>
        <w:pStyle w:val="Compact"/>
        <w:numPr>
          <w:numId w:val="1001"/>
          <w:ilvl w:val="0"/>
        </w:numPr>
      </w:pPr>
      <w:r>
        <w:t xml:space="preserve">Support customer’s marketing, supply chain, and digital programming initiatives</w:t>
      </w:r>
    </w:p>
    <w:p>
      <w:pPr>
        <w:pStyle w:val="Compact"/>
        <w:numPr>
          <w:numId w:val="1001"/>
          <w:ilvl w:val="0"/>
        </w:numPr>
      </w:pPr>
      <w:r>
        <w:t xml:space="preserve">Communicate and coordinate volume driving programs with Kerry Sales and marketing teams</w:t>
      </w:r>
    </w:p>
    <w:p>
      <w:pPr>
        <w:pStyle w:val="Compact"/>
        <w:numPr>
          <w:numId w:val="1001"/>
          <w:ilvl w:val="0"/>
        </w:numPr>
      </w:pPr>
      <w:r>
        <w:t xml:space="preserve">Profitably expand branded and private label offerings within distribution</w:t>
      </w:r>
    </w:p>
    <w:p>
      <w:pPr>
        <w:pStyle w:val="Compact"/>
        <w:numPr>
          <w:numId w:val="1001"/>
          <w:ilvl w:val="0"/>
        </w:numPr>
      </w:pPr>
      <w:r>
        <w:t xml:space="preserve">Drive understanding and best practices at distribution with Kerry foodservice sales team</w:t>
      </w:r>
    </w:p>
    <w:p>
      <w:pPr>
        <w:pStyle w:val="Compact"/>
        <w:numPr>
          <w:numId w:val="1001"/>
          <w:ilvl w:val="0"/>
        </w:numPr>
      </w:pPr>
      <w:r>
        <w:t xml:space="preserve">Develop direct report(s) and broaden knowledge of optimizing distributor opportunities</w:t>
      </w:r>
    </w:p>
    <w:p>
      <w:pPr>
        <w:pStyle w:val="Compact"/>
        <w:numPr>
          <w:numId w:val="1001"/>
          <w:ilvl w:val="0"/>
        </w:numPr>
      </w:pPr>
      <w:r>
        <w:t xml:space="preserve">Deliver sales and BOP targets, and drive slotting and turnover of Kerry products</w:t>
      </w:r>
    </w:p>
    <w:p>
      <w:pPr>
        <w:pStyle w:val="Heading2"/>
      </w:pPr>
      <w:bookmarkStart w:id="23" w:name="qualifications-for-accounts-director"/>
      <w:r>
        <w:t xml:space="preserve">Qualifications for accounts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Reside within close proximity to Frontage HQ</w:t>
      </w:r>
    </w:p>
    <w:p>
      <w:pPr>
        <w:pStyle w:val="Compact"/>
        <w:numPr>
          <w:numId w:val="1002"/>
          <w:ilvl w:val="0"/>
        </w:numPr>
      </w:pPr>
      <w:r>
        <w:t xml:space="preserve">Experience working with Microsoft Dynamics GP (Great Plains)</w:t>
      </w:r>
    </w:p>
    <w:p>
      <w:pPr>
        <w:pStyle w:val="Compact"/>
        <w:numPr>
          <w:numId w:val="1002"/>
          <w:ilvl w:val="0"/>
        </w:numPr>
      </w:pPr>
      <w:r>
        <w:t xml:space="preserve">Ability to maintain a high level of accuracy in processing and posting vendor invoices</w:t>
      </w:r>
    </w:p>
    <w:p>
      <w:pPr>
        <w:pStyle w:val="Compact"/>
        <w:numPr>
          <w:numId w:val="1002"/>
          <w:ilvl w:val="0"/>
        </w:numPr>
      </w:pPr>
      <w:r>
        <w:t xml:space="preserve">Ability to maintain confidentiality concerning client financial files</w:t>
      </w:r>
    </w:p>
    <w:p>
      <w:pPr>
        <w:pStyle w:val="Compact"/>
        <w:numPr>
          <w:numId w:val="1002"/>
          <w:ilvl w:val="0"/>
        </w:numPr>
      </w:pPr>
      <w:r>
        <w:t xml:space="preserve">Ability to use standard office equipment to include adding machines, copiers, fax machines</w:t>
      </w:r>
    </w:p>
    <w:p>
      <w:pPr>
        <w:pStyle w:val="Compact"/>
        <w:numPr>
          <w:numId w:val="1002"/>
          <w:ilvl w:val="0"/>
        </w:numPr>
      </w:pPr>
      <w:r>
        <w:t xml:space="preserve">Minimum 10+ years of Accounts Payable experience and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2021-10-28T18:29:12Z</dcterms:created>
  <dcterms:modified xsi:type="dcterms:W3CDTF">2021-10-28T18:29:12Z</dcterms:modified>
</cp:coreProperties>
</file>