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https://www.velvetjobs.com/job-descriptions/accounts-analyst</w:t>
        </w:r>
      </w:hyperlink>
    </w:p>
    <w:p>
      <w:pPr>
        <w:pStyle w:val="Heading1"/>
      </w:pPr>
      <w:bookmarkStart w:id="21" w:name="example-of-accounts-analyst-job-description"/>
      <w:r>
        <w:t xml:space="preserve">Example of Accounts Analyst Job Description</w:t>
      </w:r>
      <w:bookmarkEnd w:id="21"/>
    </w:p>
    <w:p>
      <w:pPr>
        <w:pStyle w:val="Compact"/>
      </w:pPr>
      <w:r>
        <w:t xml:space="preserve">Our growing company is looking for an accounts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analyst"/>
      <w:r>
        <w:t xml:space="preserve">Responsibilities for accounts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vendor calls and communications within the company</w:t>
      </w:r>
    </w:p>
    <w:p>
      <w:pPr>
        <w:pStyle w:val="Compact"/>
        <w:numPr>
          <w:numId w:val="1001"/>
          <w:ilvl w:val="0"/>
        </w:numPr>
      </w:pPr>
      <w:r>
        <w:t xml:space="preserve">Create and maintain multiple spreadsheets (200+) and assist VP with monthly presentations regarding financial health of the Foundation</w:t>
      </w:r>
    </w:p>
    <w:p>
      <w:pPr>
        <w:pStyle w:val="Compact"/>
        <w:numPr>
          <w:numId w:val="1001"/>
          <w:ilvl w:val="0"/>
        </w:numPr>
      </w:pPr>
      <w:r>
        <w:t xml:space="preserve">Record donations within one week of receipt</w:t>
      </w:r>
    </w:p>
    <w:p>
      <w:pPr>
        <w:pStyle w:val="Compact"/>
        <w:numPr>
          <w:numId w:val="1001"/>
          <w:ilvl w:val="0"/>
        </w:numPr>
      </w:pPr>
      <w:r>
        <w:t xml:space="preserve">Create acknowledgement letters for all donations and present to VP/Executive Director within one week of receipt</w:t>
      </w:r>
    </w:p>
    <w:p>
      <w:pPr>
        <w:pStyle w:val="Compact"/>
        <w:numPr>
          <w:numId w:val="1001"/>
          <w:ilvl w:val="0"/>
        </w:numPr>
      </w:pPr>
      <w:r>
        <w:t xml:space="preserve">Prepare “gift-in-kind” statements while abiding by state and federal tax guidelines</w:t>
      </w:r>
    </w:p>
    <w:p>
      <w:pPr>
        <w:pStyle w:val="Compact"/>
        <w:numPr>
          <w:numId w:val="1001"/>
          <w:ilvl w:val="0"/>
        </w:numPr>
      </w:pPr>
      <w:r>
        <w:t xml:space="preserve">Create and maintain all files for all donations</w:t>
      </w:r>
    </w:p>
    <w:p>
      <w:pPr>
        <w:pStyle w:val="Compact"/>
        <w:numPr>
          <w:numId w:val="1001"/>
          <w:ilvl w:val="0"/>
        </w:numPr>
      </w:pPr>
      <w:r>
        <w:t xml:space="preserve">Serve as the primary contact for all issues (repair, maintenance, ) related to properties owned by the PHCC Real Estate Foundation (Anne Stanley Chatham Home, Thomas P</w:t>
      </w:r>
    </w:p>
    <w:p>
      <w:pPr>
        <w:pStyle w:val="Compact"/>
        <w:numPr>
          <w:numId w:val="1001"/>
          <w:ilvl w:val="0"/>
        </w:numPr>
      </w:pPr>
      <w:r>
        <w:t xml:space="preserve">Provide insight and general assistance to current and potential donors related to financial best practices and account management</w:t>
      </w:r>
    </w:p>
    <w:p>
      <w:pPr>
        <w:pStyle w:val="Compact"/>
        <w:numPr>
          <w:numId w:val="1001"/>
          <w:ilvl w:val="0"/>
        </w:numPr>
      </w:pPr>
      <w:r>
        <w:t xml:space="preserve">Assist as needed with both donor and alumni development to include records management and on-going stewardship</w:t>
      </w:r>
    </w:p>
    <w:p>
      <w:pPr>
        <w:pStyle w:val="Compact"/>
        <w:numPr>
          <w:numId w:val="1001"/>
          <w:ilvl w:val="0"/>
        </w:numPr>
      </w:pPr>
      <w:r>
        <w:t xml:space="preserve">Assist in the creation of scholarships (on an as needed basis)</w:t>
      </w:r>
    </w:p>
    <w:p>
      <w:pPr>
        <w:pStyle w:val="Heading2"/>
      </w:pPr>
      <w:bookmarkStart w:id="23" w:name="qualifications-for-accounts-analyst"/>
      <w:r>
        <w:t xml:space="preserve">Qualifications for accounts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Efficient and able to work with tight deadlines</w:t>
      </w:r>
    </w:p>
    <w:p>
      <w:pPr>
        <w:pStyle w:val="Compact"/>
        <w:numPr>
          <w:numId w:val="1002"/>
          <w:ilvl w:val="0"/>
        </w:numPr>
      </w:pPr>
      <w:r>
        <w:t xml:space="preserve">Operational Risk Management-Basic</w:t>
      </w:r>
    </w:p>
    <w:p>
      <w:pPr>
        <w:pStyle w:val="Compact"/>
        <w:numPr>
          <w:numId w:val="1002"/>
          <w:ilvl w:val="0"/>
        </w:numPr>
      </w:pPr>
      <w:r>
        <w:t xml:space="preserve">Ability and desire to work in a team environment independently with minimal supervision</w:t>
      </w:r>
    </w:p>
    <w:p>
      <w:pPr>
        <w:pStyle w:val="Compact"/>
        <w:numPr>
          <w:numId w:val="1002"/>
          <w:ilvl w:val="0"/>
        </w:numPr>
      </w:pPr>
      <w:r>
        <w:t xml:space="preserve">Competitive salary &amp; flexible bonus system</w:t>
      </w:r>
    </w:p>
    <w:p>
      <w:pPr>
        <w:pStyle w:val="Compact"/>
        <w:numPr>
          <w:numId w:val="1002"/>
          <w:ilvl w:val="0"/>
        </w:numPr>
      </w:pPr>
      <w:r>
        <w:t xml:space="preserve">Professional and career growth promotion, which depends on your will</w:t>
      </w:r>
    </w:p>
    <w:p>
      <w:pPr>
        <w:pStyle w:val="Compact"/>
        <w:numPr>
          <w:numId w:val="1002"/>
          <w:ilvl w:val="0"/>
        </w:numPr>
      </w:pPr>
      <w:r>
        <w:t xml:space="preserve">Minimum of 1 to 2 years of Accounts Payable experience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2021-10-28T18:38:16Z</dcterms:created>
  <dcterms:modified xsi:type="dcterms:W3CDTF">2021-10-28T18:38:16Z</dcterms:modified>
</cp:coreProperties>
</file>