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https://www.velvetjobs.com/job-descriptions/accounting-services</w:t>
        </w:r>
      </w:hyperlink>
    </w:p>
    <w:p>
      <w:pPr>
        <w:pStyle w:val="Heading1"/>
      </w:pPr>
      <w:bookmarkStart w:id="21" w:name="example-of-accounting-services-job-description"/>
      <w:r>
        <w:t xml:space="preserve">Example of Accounting Services Job Description</w:t>
      </w:r>
      <w:bookmarkEnd w:id="21"/>
    </w:p>
    <w:p>
      <w:pPr>
        <w:pStyle w:val="Compact"/>
      </w:pPr>
      <w:r>
        <w:t xml:space="preserve">Our company is growing rapidly and is looking for an accounting services. To join our growing team, please review the list of responsibilities and qualifications.</w:t>
      </w:r>
    </w:p>
    <w:p>
      <w:pPr>
        <w:pStyle w:val="Heading2"/>
      </w:pPr>
      <w:bookmarkStart w:id="22" w:name="responsibilities-for-accounting-services"/>
      <w:r>
        <w:t xml:space="preserve">Responsibilities for accounting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oversight of the New York based team supporting the US parent with verifying journal entries are properly supported and recorded based on US GAAP</w:t>
      </w:r>
    </w:p>
    <w:p>
      <w:pPr>
        <w:pStyle w:val="Compact"/>
        <w:numPr>
          <w:numId w:val="1001"/>
          <w:ilvl w:val="0"/>
        </w:numPr>
      </w:pPr>
      <w:r>
        <w:t xml:space="preserve">Apply acceptable work quality with attention to detail and minimal errors</w:t>
      </w:r>
    </w:p>
    <w:p>
      <w:pPr>
        <w:pStyle w:val="Compact"/>
        <w:numPr>
          <w:numId w:val="1001"/>
          <w:ilvl w:val="0"/>
        </w:numPr>
      </w:pPr>
      <w:r>
        <w:t xml:space="preserve">Prepare accounting position memos on barter transactions, revenue recognition on complex transactions, acquisitions, investments, VIE treatment</w:t>
      </w:r>
    </w:p>
    <w:p>
      <w:pPr>
        <w:pStyle w:val="Compact"/>
        <w:numPr>
          <w:numId w:val="1001"/>
          <w:ilvl w:val="0"/>
        </w:numPr>
      </w:pPr>
      <w:r>
        <w:t xml:space="preserve">Administers and processes payroll for clients, including updating payroll systems with new and terminated employee information, pay rates and deductions</w:t>
      </w:r>
    </w:p>
    <w:p>
      <w:pPr>
        <w:pStyle w:val="Compact"/>
        <w:numPr>
          <w:numId w:val="1001"/>
          <w:ilvl w:val="0"/>
        </w:numPr>
      </w:pPr>
      <w:r>
        <w:t xml:space="preserve">Project manages client assignments simultaneously with effective use of project management techniques and organization of resources to ensure achievement of objectives</w:t>
      </w:r>
    </w:p>
    <w:p>
      <w:pPr>
        <w:pStyle w:val="Compact"/>
        <w:numPr>
          <w:numId w:val="1001"/>
          <w:ilvl w:val="0"/>
        </w:numPr>
      </w:pPr>
      <w:r>
        <w:t xml:space="preserve">Engage with clients and colleagues on technical accounting and control-related issues to provide research guidance and give recommendations for potential solutions</w:t>
      </w:r>
    </w:p>
    <w:p>
      <w:pPr>
        <w:pStyle w:val="Compact"/>
        <w:numPr>
          <w:numId w:val="1001"/>
          <w:ilvl w:val="0"/>
        </w:numPr>
      </w:pPr>
      <w:r>
        <w:t xml:space="preserve">Establish credibility as a trusted advisor</w:t>
      </w:r>
    </w:p>
    <w:p>
      <w:pPr>
        <w:pStyle w:val="Compact"/>
        <w:numPr>
          <w:numId w:val="1001"/>
          <w:ilvl w:val="0"/>
        </w:numPr>
      </w:pPr>
      <w:r>
        <w:t xml:space="preserve">Review team progress to ensure compliance with work program and professional standards</w:t>
      </w:r>
    </w:p>
    <w:p>
      <w:pPr>
        <w:pStyle w:val="Compact"/>
        <w:numPr>
          <w:numId w:val="1001"/>
          <w:ilvl w:val="0"/>
        </w:numPr>
      </w:pPr>
      <w:r>
        <w:t xml:space="preserve">Create and maintain client financial transactions records using Intacct, Yardi and QuickBooks</w:t>
      </w:r>
    </w:p>
    <w:p>
      <w:pPr>
        <w:pStyle w:val="Compact"/>
        <w:numPr>
          <w:numId w:val="1001"/>
          <w:ilvl w:val="0"/>
        </w:numPr>
      </w:pPr>
      <w:r>
        <w:t xml:space="preserve">Compile financial reports for client management, such as cash revenue and expenditure analysis, accounts payable and receivable, and other KPI and BI items pertinent to operation of business</w:t>
      </w:r>
    </w:p>
    <w:p>
      <w:pPr>
        <w:pStyle w:val="Heading2"/>
      </w:pPr>
      <w:bookmarkStart w:id="23" w:name="qualifications-for-accounting-services"/>
      <w:r>
        <w:t xml:space="preserve">Qualifications for accounting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Completed an income tax course</w:t>
      </w:r>
    </w:p>
    <w:p>
      <w:pPr>
        <w:pStyle w:val="Compact"/>
        <w:numPr>
          <w:numId w:val="1002"/>
          <w:ilvl w:val="0"/>
        </w:numPr>
      </w:pPr>
      <w:r>
        <w:t xml:space="preserve">Ivy Tech candidates will be in their second year of the accounting program</w:t>
      </w:r>
    </w:p>
    <w:p>
      <w:pPr>
        <w:pStyle w:val="Compact"/>
        <w:numPr>
          <w:numId w:val="1002"/>
          <w:ilvl w:val="0"/>
        </w:numPr>
      </w:pPr>
      <w:r>
        <w:t xml:space="preserve">Knowledge and proven strong working experience with QuickBooks preferred</w:t>
      </w:r>
    </w:p>
    <w:p>
      <w:pPr>
        <w:pStyle w:val="Compact"/>
        <w:numPr>
          <w:numId w:val="1002"/>
          <w:ilvl w:val="0"/>
        </w:numPr>
      </w:pPr>
      <w:r>
        <w:t xml:space="preserve">Proficient with Excel (formulas, pivot tables)</w:t>
      </w:r>
    </w:p>
    <w:p>
      <w:pPr>
        <w:pStyle w:val="Compact"/>
        <w:numPr>
          <w:numId w:val="1002"/>
          <w:ilvl w:val="0"/>
        </w:numPr>
      </w:pPr>
      <w:r>
        <w:t xml:space="preserve">Associates in Accounting is a plus</w:t>
      </w:r>
    </w:p>
    <w:p>
      <w:pPr>
        <w:pStyle w:val="Compact"/>
        <w:numPr>
          <w:numId w:val="1002"/>
          <w:ilvl w:val="0"/>
        </w:numPr>
      </w:pPr>
      <w:r>
        <w:t xml:space="preserve">Two or more years of accounting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2021-10-28T12:57:36Z</dcterms:created>
  <dcterms:modified xsi:type="dcterms:W3CDTF">2021-10-28T12:57:36Z</dcterms:modified>
</cp:coreProperties>
</file>