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https://www.velvetjobs.com/job-descriptions/accounting-senior-manager</w:t>
        </w:r>
      </w:hyperlink>
    </w:p>
    <w:p>
      <w:pPr>
        <w:pStyle w:val="Heading1"/>
      </w:pPr>
      <w:bookmarkStart w:id="21" w:name="example-of-accounting-senior-manager-job-description"/>
      <w:r>
        <w:t xml:space="preserve">Example of Accounting Senior Manager Job Description</w:t>
      </w:r>
      <w:bookmarkEnd w:id="21"/>
    </w:p>
    <w:p>
      <w:pPr>
        <w:pStyle w:val="Compact"/>
      </w:pPr>
      <w:r>
        <w:t xml:space="preserve">Our innovative and growing company is looking to fill the role of accounting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senior-manager"/>
      <w:r>
        <w:t xml:space="preserve">Responsibilities for accounting senior manager</w:t>
      </w:r>
      <w:bookmarkEnd w:id="22"/>
    </w:p>
    <w:p>
      <w:pPr>
        <w:pStyle w:val="Compact"/>
        <w:numPr>
          <w:numId w:val="1001"/>
          <w:ilvl w:val="0"/>
        </w:numPr>
      </w:pPr>
      <w:r>
        <w:t xml:space="preserve">Motivate staff</w:t>
      </w:r>
    </w:p>
    <w:p>
      <w:pPr>
        <w:pStyle w:val="Compact"/>
        <w:numPr>
          <w:numId w:val="1001"/>
          <w:ilvl w:val="0"/>
        </w:numPr>
      </w:pPr>
      <w:r>
        <w:t xml:space="preserve">Ensure that adequate level of staffing by actively managing the staff allocation, monitor additional needs resulting from new business</w:t>
      </w:r>
    </w:p>
    <w:p>
      <w:pPr>
        <w:pStyle w:val="Compact"/>
        <w:numPr>
          <w:numId w:val="1001"/>
          <w:ilvl w:val="0"/>
        </w:numPr>
      </w:pPr>
      <w:r>
        <w:t xml:space="preserve">Take disciplinary procedure when required</w:t>
      </w:r>
    </w:p>
    <w:p>
      <w:pPr>
        <w:pStyle w:val="Compact"/>
        <w:numPr>
          <w:numId w:val="1001"/>
          <w:ilvl w:val="0"/>
        </w:numPr>
      </w:pPr>
      <w:r>
        <w:t xml:space="preserve">Recruit and retain key members and ensure all staff is adequately trained</w:t>
      </w:r>
    </w:p>
    <w:p>
      <w:pPr>
        <w:pStyle w:val="Compact"/>
        <w:numPr>
          <w:numId w:val="1001"/>
          <w:ilvl w:val="0"/>
        </w:numPr>
      </w:pPr>
      <w:r>
        <w:t xml:space="preserve">Provide day- to- day leadership to the Fund Accounting Team</w:t>
      </w:r>
    </w:p>
    <w:p>
      <w:pPr>
        <w:pStyle w:val="Compact"/>
        <w:numPr>
          <w:numId w:val="1001"/>
          <w:ilvl w:val="0"/>
        </w:numPr>
      </w:pPr>
      <w:r>
        <w:t xml:space="preserve">Liaise with other department and maintain communication channels</w:t>
      </w:r>
    </w:p>
    <w:p>
      <w:pPr>
        <w:pStyle w:val="Compact"/>
        <w:numPr>
          <w:numId w:val="1001"/>
          <w:ilvl w:val="0"/>
        </w:numPr>
      </w:pPr>
      <w:r>
        <w:t xml:space="preserve">Acts as the group as senior point of contact for escalated client issues</w:t>
      </w:r>
    </w:p>
    <w:p>
      <w:pPr>
        <w:pStyle w:val="Compact"/>
        <w:numPr>
          <w:numId w:val="1001"/>
          <w:ilvl w:val="0"/>
        </w:numPr>
      </w:pPr>
      <w:r>
        <w:t xml:space="preserve">Ensure that the organizational framework supports the delivery of quality client service and operational excellence</w:t>
      </w:r>
    </w:p>
    <w:p>
      <w:pPr>
        <w:pStyle w:val="Compact"/>
        <w:numPr>
          <w:numId w:val="1001"/>
          <w:ilvl w:val="0"/>
        </w:numPr>
      </w:pPr>
      <w:r>
        <w:t xml:space="preserve">Ensure integrated approach with segment strategy, product development and client service</w:t>
      </w:r>
    </w:p>
    <w:p>
      <w:pPr>
        <w:pStyle w:val="Compact"/>
        <w:numPr>
          <w:numId w:val="1001"/>
          <w:ilvl w:val="0"/>
        </w:numPr>
      </w:pPr>
      <w:r>
        <w:t xml:space="preserve">Supports Sales &amp; Marketing by providing operational expertise in FA</w:t>
      </w:r>
    </w:p>
    <w:p>
      <w:pPr>
        <w:pStyle w:val="Heading2"/>
      </w:pPr>
      <w:bookmarkStart w:id="23" w:name="qualifications-for-accounting-senior-manager"/>
      <w:r>
        <w:t xml:space="preserve">Qualifications for accounting senior manager</w:t>
      </w:r>
      <w:bookmarkEnd w:id="23"/>
    </w:p>
    <w:p>
      <w:pPr>
        <w:pStyle w:val="Compact"/>
        <w:numPr>
          <w:numId w:val="1002"/>
          <w:ilvl w:val="0"/>
        </w:numPr>
      </w:pPr>
      <w:r>
        <w:t xml:space="preserve">At least 9 years of relevant experience and a Bachelor’s degree in Accounting or equivalent</w:t>
      </w:r>
    </w:p>
    <w:p>
      <w:pPr>
        <w:pStyle w:val="Compact"/>
        <w:numPr>
          <w:numId w:val="1002"/>
          <w:ilvl w:val="0"/>
        </w:numPr>
      </w:pPr>
      <w:r>
        <w:t xml:space="preserve">Position based in Sunnyvale, CA</w:t>
      </w:r>
    </w:p>
    <w:p>
      <w:pPr>
        <w:pStyle w:val="Compact"/>
        <w:numPr>
          <w:numId w:val="1002"/>
          <w:ilvl w:val="0"/>
        </w:numPr>
      </w:pPr>
      <w:r>
        <w:t xml:space="preserve">Ideal candidate will have a mix of big-4 public accounting and industry experience</w:t>
      </w:r>
    </w:p>
    <w:p>
      <w:pPr>
        <w:pStyle w:val="Compact"/>
        <w:numPr>
          <w:numId w:val="1002"/>
          <w:ilvl w:val="0"/>
        </w:numPr>
      </w:pPr>
      <w:r>
        <w:t xml:space="preserve">Certified QB Pro Advisor preferred or at least significant experience with QB</w:t>
      </w:r>
    </w:p>
    <w:p>
      <w:pPr>
        <w:pStyle w:val="Compact"/>
        <w:numPr>
          <w:numId w:val="1002"/>
          <w:ilvl w:val="0"/>
        </w:numPr>
      </w:pPr>
      <w:r>
        <w:t xml:space="preserve">Monthly/bi-monthly travel to California and/or Texas during first 12 months to train and integrate with Controllership team</w:t>
      </w:r>
    </w:p>
    <w:p>
      <w:pPr>
        <w:pStyle w:val="Compact"/>
        <w:numPr>
          <w:numId w:val="1002"/>
          <w:ilvl w:val="0"/>
        </w:numPr>
      </w:pPr>
      <w:r>
        <w:t xml:space="preserve">A Bachelor of Science degree from an accredited institution, college or university in Accounting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2021-10-28T13:03:47Z</dcterms:created>
  <dcterms:modified xsi:type="dcterms:W3CDTF">2021-10-28T13:03:47Z</dcterms:modified>
</cp:coreProperties>
</file>