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https://www.velvetjobs.com/job-descriptions/accounting-project-manager</w:t>
        </w:r>
      </w:hyperlink>
    </w:p>
    <w:p>
      <w:pPr>
        <w:pStyle w:val="Heading1"/>
      </w:pPr>
      <w:bookmarkStart w:id="21" w:name="example-of-accounting-project-manager-job-description"/>
      <w:r>
        <w:t xml:space="preserve">Example of Accounting Project Manager Job Description</w:t>
      </w:r>
      <w:bookmarkEnd w:id="21"/>
    </w:p>
    <w:p>
      <w:pPr>
        <w:pStyle w:val="Compact"/>
      </w:pPr>
      <w:r>
        <w:t xml:space="preserve">Our company is growing rapidly and is hiring for an accounting project manager. To join our growing team, please review the list of responsibilities and qualifications.</w:t>
      </w:r>
    </w:p>
    <w:p>
      <w:pPr>
        <w:pStyle w:val="Heading2"/>
      </w:pPr>
      <w:bookmarkStart w:id="22" w:name="responsibilities-for-accounting-project-manager"/>
      <w:r>
        <w:t xml:space="preserve">Responsibilities for accounting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budgeting, billing, payments, cost control and tracking cost forecasting</w:t>
      </w:r>
    </w:p>
    <w:p>
      <w:pPr>
        <w:pStyle w:val="Compact"/>
        <w:numPr>
          <w:numId w:val="1001"/>
          <w:ilvl w:val="0"/>
        </w:numPr>
      </w:pPr>
      <w:r>
        <w:t xml:space="preserve">Complete a full outsourcing review of all the outsourced activity from the Irish legal entities and liaise with the Regulator internal Legal &amp; Compliance teams in relation to same</w:t>
      </w:r>
    </w:p>
    <w:p>
      <w:pPr>
        <w:pStyle w:val="Compact"/>
        <w:numPr>
          <w:numId w:val="1001"/>
          <w:ilvl w:val="0"/>
        </w:numPr>
      </w:pPr>
      <w:r>
        <w:t xml:space="preserve">Excel analysis of ad hoc items related to exceptions items and their impact on the Business</w:t>
      </w:r>
    </w:p>
    <w:p>
      <w:pPr>
        <w:pStyle w:val="Compact"/>
        <w:numPr>
          <w:numId w:val="1001"/>
          <w:ilvl w:val="0"/>
        </w:numPr>
      </w:pPr>
      <w:r>
        <w:t xml:space="preserve">Monitor updates on International Financial Reporting Standard (IFRS) related topics</w:t>
      </w:r>
    </w:p>
    <w:p>
      <w:pPr>
        <w:pStyle w:val="Compact"/>
        <w:numPr>
          <w:numId w:val="1001"/>
          <w:ilvl w:val="0"/>
        </w:numPr>
      </w:pPr>
      <w:r>
        <w:t xml:space="preserve">Coordinate and execute the global audit fee process</w:t>
      </w:r>
    </w:p>
    <w:p>
      <w:pPr>
        <w:pStyle w:val="Compact"/>
        <w:numPr>
          <w:numId w:val="1001"/>
          <w:ilvl w:val="0"/>
        </w:numPr>
      </w:pPr>
      <w:r>
        <w:t xml:space="preserve">Drive process harmonization and improvement including IFRS standardization across local statutory accounting</w:t>
      </w:r>
    </w:p>
    <w:p>
      <w:pPr>
        <w:pStyle w:val="Compact"/>
        <w:numPr>
          <w:numId w:val="1001"/>
          <w:ilvl w:val="0"/>
        </w:numPr>
      </w:pPr>
      <w:r>
        <w:t xml:space="preserve">Work closely with project managers and functional leaders to manage accounting and financial reporting for enterprise related IT projects</w:t>
      </w:r>
    </w:p>
    <w:p>
      <w:pPr>
        <w:pStyle w:val="Compact"/>
        <w:numPr>
          <w:numId w:val="1001"/>
          <w:ilvl w:val="0"/>
        </w:numPr>
      </w:pPr>
      <w:r>
        <w:t xml:space="preserve">Manage capitalization of internally developed software</w:t>
      </w:r>
    </w:p>
    <w:p>
      <w:pPr>
        <w:pStyle w:val="Compact"/>
        <w:numPr>
          <w:numId w:val="1001"/>
          <w:ilvl w:val="0"/>
        </w:numPr>
      </w:pPr>
      <w:r>
        <w:t xml:space="preserve">Own account reconciliation process related to project accounting and related activities</w:t>
      </w:r>
    </w:p>
    <w:p>
      <w:pPr>
        <w:pStyle w:val="Compact"/>
        <w:numPr>
          <w:numId w:val="1001"/>
          <w:ilvl w:val="0"/>
        </w:numPr>
      </w:pPr>
      <w:r>
        <w:t xml:space="preserve">Lead process improvement and automation to develop ‘world-class’ project finance processes</w:t>
      </w:r>
    </w:p>
    <w:p>
      <w:pPr>
        <w:pStyle w:val="Heading2"/>
      </w:pPr>
      <w:bookmarkStart w:id="23" w:name="qualifications-for-accounting-project-manager"/>
      <w:r>
        <w:t xml:space="preserve">Qualifications for accounting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CIMA qualified accountant – 2 years post qualified</w:t>
      </w:r>
    </w:p>
    <w:p>
      <w:pPr>
        <w:pStyle w:val="Compact"/>
        <w:numPr>
          <w:numId w:val="1002"/>
          <w:ilvl w:val="0"/>
        </w:numPr>
      </w:pPr>
      <w:r>
        <w:t xml:space="preserve">University degree in the field of Accounting or Finance and 10 years related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an all-digital/online invoice and/or T&amp;E approval and workflow solution, required</w:t>
      </w:r>
    </w:p>
    <w:p>
      <w:pPr>
        <w:pStyle w:val="Compact"/>
        <w:numPr>
          <w:numId w:val="1002"/>
          <w:ilvl w:val="0"/>
        </w:numPr>
      </w:pPr>
      <w:r>
        <w:t xml:space="preserve">Help to facilitate questions/answers with Corporate and AM partners to fulfill Global Wealth Management regulatory requirements</w:t>
      </w:r>
    </w:p>
    <w:p>
      <w:pPr>
        <w:pStyle w:val="Compact"/>
        <w:numPr>
          <w:numId w:val="1002"/>
          <w:ilvl w:val="0"/>
        </w:numPr>
      </w:pPr>
      <w:r>
        <w:t xml:space="preserve">Assist in the preparation of quarterly and ad-hoc financial statements and analysis</w:t>
      </w:r>
    </w:p>
    <w:p>
      <w:pPr>
        <w:pStyle w:val="Compact"/>
        <w:numPr>
          <w:numId w:val="1002"/>
          <w:ilvl w:val="0"/>
        </w:numPr>
      </w:pPr>
      <w:r>
        <w:t xml:space="preserve">Assist in the submission of data for management reporting investigating questions from the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2021-10-28T12:53:26Z</dcterms:created>
  <dcterms:modified xsi:type="dcterms:W3CDTF">2021-10-28T12:53:26Z</dcterms:modified>
</cp:coreProperties>
</file>