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https://www.velvetjobs.com/job-descriptions/accounting-analyst-senior</w:t>
        </w:r>
      </w:hyperlink>
    </w:p>
    <w:p>
      <w:pPr>
        <w:pStyle w:val="Heading1"/>
      </w:pPr>
      <w:bookmarkStart w:id="21" w:name="example-of-accounting-analyst-senior-job-description"/>
      <w:r>
        <w:t xml:space="preserve">Example of Accounting Analyst Senior Job Description</w:t>
      </w:r>
      <w:bookmarkEnd w:id="21"/>
    </w:p>
    <w:p>
      <w:pPr>
        <w:pStyle w:val="Compact"/>
      </w:pPr>
      <w:r>
        <w:t xml:space="preserve">Our growing company is hiring for an accounting analyst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analyst-senior"/>
      <w:r>
        <w:t xml:space="preserve">Responsibilities for accounting analyst senior</w:t>
      </w:r>
      <w:bookmarkEnd w:id="22"/>
    </w:p>
    <w:p>
      <w:pPr>
        <w:pStyle w:val="Compact"/>
        <w:numPr>
          <w:numId w:val="1001"/>
          <w:ilvl w:val="0"/>
        </w:numPr>
      </w:pPr>
      <w:r>
        <w:t xml:space="preserve">Analyze existing processes and identify, recommend and implement process improvements to drive efficiencies</w:t>
      </w:r>
    </w:p>
    <w:p>
      <w:pPr>
        <w:pStyle w:val="Compact"/>
        <w:numPr>
          <w:numId w:val="1001"/>
          <w:ilvl w:val="0"/>
        </w:numPr>
      </w:pPr>
      <w:r>
        <w:t xml:space="preserve">Familiarize yourself with various finance processes of a multinational enterprise with global reach</w:t>
      </w:r>
    </w:p>
    <w:p>
      <w:pPr>
        <w:pStyle w:val="Compact"/>
        <w:numPr>
          <w:numId w:val="1001"/>
          <w:ilvl w:val="0"/>
        </w:numPr>
      </w:pPr>
      <w:r>
        <w:t xml:space="preserve">Journal entries, reconciliations and analysis</w:t>
      </w:r>
    </w:p>
    <w:p>
      <w:pPr>
        <w:pStyle w:val="Compact"/>
        <w:numPr>
          <w:numId w:val="1001"/>
          <w:ilvl w:val="0"/>
        </w:numPr>
      </w:pPr>
      <w:r>
        <w:t xml:space="preserve">Prepare monthly financial schedules</w:t>
      </w:r>
    </w:p>
    <w:p>
      <w:pPr>
        <w:pStyle w:val="Compact"/>
        <w:numPr>
          <w:numId w:val="1001"/>
          <w:ilvl w:val="0"/>
        </w:numPr>
      </w:pPr>
      <w:r>
        <w:t xml:space="preserve">Actively participate in and support special projects as assigned</w:t>
      </w:r>
    </w:p>
    <w:p>
      <w:pPr>
        <w:pStyle w:val="Compact"/>
        <w:numPr>
          <w:numId w:val="1001"/>
          <w:ilvl w:val="0"/>
        </w:numPr>
      </w:pPr>
      <w:r>
        <w:t xml:space="preserve">Assist with month end closing activities including journal entries and month-end reporting</w:t>
      </w:r>
    </w:p>
    <w:p>
      <w:pPr>
        <w:pStyle w:val="Compact"/>
        <w:numPr>
          <w:numId w:val="1001"/>
          <w:ilvl w:val="0"/>
        </w:numPr>
      </w:pPr>
      <w:r>
        <w:t xml:space="preserve">Highly visible role providing support to senior leaders</w:t>
      </w:r>
    </w:p>
    <w:p>
      <w:pPr>
        <w:pStyle w:val="Compact"/>
        <w:numPr>
          <w:numId w:val="1001"/>
          <w:ilvl w:val="0"/>
        </w:numPr>
      </w:pPr>
      <w:r>
        <w:t xml:space="preserve">Identify and explain material budget vs</w:t>
      </w:r>
    </w:p>
    <w:p>
      <w:pPr>
        <w:pStyle w:val="Compact"/>
        <w:numPr>
          <w:numId w:val="1001"/>
          <w:ilvl w:val="0"/>
        </w:numPr>
      </w:pPr>
      <w:r>
        <w:t xml:space="preserve">Assess the impact of variances on the financial forecast</w:t>
      </w:r>
    </w:p>
    <w:p>
      <w:pPr>
        <w:pStyle w:val="Compact"/>
        <w:numPr>
          <w:numId w:val="1001"/>
          <w:ilvl w:val="0"/>
        </w:numPr>
      </w:pPr>
      <w:r>
        <w:t xml:space="preserve">Support and oversight of junior staff</w:t>
      </w:r>
    </w:p>
    <w:p>
      <w:pPr>
        <w:pStyle w:val="Heading2"/>
      </w:pPr>
      <w:bookmarkStart w:id="23" w:name="qualifications-for-accounting-analyst-senior"/>
      <w:r>
        <w:t xml:space="preserve">Qualifications for accounting analyst senior</w:t>
      </w:r>
      <w:bookmarkEnd w:id="23"/>
    </w:p>
    <w:p>
      <w:pPr>
        <w:pStyle w:val="Compact"/>
        <w:numPr>
          <w:numId w:val="1002"/>
          <w:ilvl w:val="0"/>
        </w:numPr>
      </w:pPr>
      <w:r>
        <w:t xml:space="preserve">Proficiency in Excel a must and working knowledge of MS Office</w:t>
      </w:r>
    </w:p>
    <w:p>
      <w:pPr>
        <w:pStyle w:val="Compact"/>
        <w:numPr>
          <w:numId w:val="1002"/>
          <w:ilvl w:val="0"/>
        </w:numPr>
      </w:pPr>
      <w:r>
        <w:t xml:space="preserve">Knowledge of Accounts Payable best practices a plus</w:t>
      </w:r>
    </w:p>
    <w:p>
      <w:pPr>
        <w:pStyle w:val="Compact"/>
        <w:numPr>
          <w:numId w:val="1002"/>
          <w:ilvl w:val="0"/>
        </w:numPr>
      </w:pPr>
      <w:r>
        <w:t xml:space="preserve">Ability to work well in a dynamic, results oriented and cross-functional team environment</w:t>
      </w:r>
    </w:p>
    <w:p>
      <w:pPr>
        <w:pStyle w:val="Compact"/>
        <w:numPr>
          <w:numId w:val="1002"/>
          <w:ilvl w:val="0"/>
        </w:numPr>
      </w:pPr>
      <w:r>
        <w:t xml:space="preserve">2-3 years of progressively responsible accounting or tax experience with a corporate tax department and/or licensed public accounting firm</w:t>
      </w:r>
    </w:p>
    <w:p>
      <w:pPr>
        <w:pStyle w:val="Compact"/>
        <w:numPr>
          <w:numId w:val="1002"/>
          <w:ilvl w:val="0"/>
        </w:numPr>
      </w:pPr>
      <w:r>
        <w:t xml:space="preserve">Knowledge of HFM, Onesource or similar systems, a plus</w:t>
      </w:r>
    </w:p>
    <w:p>
      <w:pPr>
        <w:pStyle w:val="Compact"/>
        <w:numPr>
          <w:numId w:val="1002"/>
          <w:ilvl w:val="0"/>
        </w:numPr>
      </w:pPr>
      <w:r>
        <w:t xml:space="preserve">Active CPA required including at least 3 years of experience with a Big 4 public accounting firm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2021-10-28T13:02:33Z</dcterms:created>
  <dcterms:modified xsi:type="dcterms:W3CDTF">2021-10-28T13:02:33Z</dcterms:modified>
</cp:coreProperties>
</file>