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w:t>
        </w:r>
      </w:hyperlink>
    </w:p>
    <w:p>
      <w:pPr>
        <w:pStyle w:val="Heading1"/>
      </w:pPr>
      <w:bookmarkStart w:id="21" w:name="example-of-accountant-job-description"/>
      <w:r>
        <w:t xml:space="preserve">Example of Accountant Job Description</w:t>
      </w:r>
      <w:bookmarkEnd w:id="21"/>
    </w:p>
    <w:p>
      <w:pPr>
        <w:pStyle w:val="Compact"/>
      </w:pPr>
      <w:r>
        <w:t xml:space="preserve">Our company is growing rapidly and is hiring for an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t"/>
      <w:r>
        <w:t xml:space="preserve">Responsibilities for accountant</w:t>
      </w:r>
      <w:bookmarkEnd w:id="22"/>
    </w:p>
    <w:p>
      <w:pPr>
        <w:pStyle w:val="Compact"/>
        <w:numPr>
          <w:numId w:val="1001"/>
          <w:ilvl w:val="0"/>
        </w:numPr>
      </w:pPr>
      <w:r>
        <w:t xml:space="preserve">Consolidation of accounts for Singapore and properties</w:t>
      </w:r>
    </w:p>
    <w:p>
      <w:pPr>
        <w:pStyle w:val="Compact"/>
        <w:numPr>
          <w:numId w:val="1001"/>
          <w:ilvl w:val="0"/>
        </w:numPr>
      </w:pPr>
      <w:r>
        <w:t xml:space="preserve">Handle wine purchase payments</w:t>
      </w:r>
    </w:p>
    <w:p>
      <w:pPr>
        <w:pStyle w:val="Compact"/>
        <w:numPr>
          <w:numId w:val="1001"/>
          <w:ilvl w:val="0"/>
        </w:numPr>
      </w:pPr>
      <w:r>
        <w:t xml:space="preserve">Wine inventory tracking / reconciliation</w:t>
      </w:r>
    </w:p>
    <w:p>
      <w:pPr>
        <w:pStyle w:val="Compact"/>
        <w:numPr>
          <w:numId w:val="1001"/>
          <w:ilvl w:val="0"/>
        </w:numPr>
      </w:pPr>
      <w:r>
        <w:t xml:space="preserve">Preparing journal entries and ensure that the general ledger activity is accurate and complete</w:t>
      </w:r>
    </w:p>
    <w:p>
      <w:pPr>
        <w:pStyle w:val="Compact"/>
        <w:numPr>
          <w:numId w:val="1001"/>
          <w:ilvl w:val="0"/>
        </w:numPr>
      </w:pPr>
      <w:r>
        <w:t xml:space="preserve">Monthly preparation, review and analysis of assigned account reconciliations</w:t>
      </w:r>
    </w:p>
    <w:p>
      <w:pPr>
        <w:pStyle w:val="Compact"/>
        <w:numPr>
          <w:numId w:val="1001"/>
          <w:ilvl w:val="0"/>
        </w:numPr>
      </w:pPr>
      <w:r>
        <w:t xml:space="preserve">Month end close responsibilities include assisting the accounts payable department with invoice processing</w:t>
      </w:r>
    </w:p>
    <w:p>
      <w:pPr>
        <w:pStyle w:val="Compact"/>
        <w:numPr>
          <w:numId w:val="1001"/>
          <w:ilvl w:val="0"/>
        </w:numPr>
      </w:pPr>
      <w:r>
        <w:t xml:space="preserve">Assisting with the preparation of balance sheet</w:t>
      </w:r>
    </w:p>
    <w:p>
      <w:pPr>
        <w:pStyle w:val="Compact"/>
        <w:numPr>
          <w:numId w:val="1001"/>
          <w:ilvl w:val="0"/>
        </w:numPr>
      </w:pPr>
      <w:r>
        <w:t xml:space="preserve">Interaction with internal/external auditors and prepare supporting materials during audits and quarterly reviews</w:t>
      </w:r>
    </w:p>
    <w:p>
      <w:pPr>
        <w:pStyle w:val="Compact"/>
        <w:numPr>
          <w:numId w:val="1001"/>
          <w:ilvl w:val="0"/>
        </w:numPr>
      </w:pPr>
      <w:r>
        <w:t xml:space="preserve">Assisting with preparation of monthly Focus package to be submitted to firm’s regulatory department</w:t>
      </w:r>
    </w:p>
    <w:p>
      <w:pPr>
        <w:pStyle w:val="Compact"/>
        <w:numPr>
          <w:numId w:val="1001"/>
          <w:ilvl w:val="0"/>
        </w:numPr>
      </w:pPr>
      <w:r>
        <w:t xml:space="preserve">Working closely with the Managers and Partners in all aspects of business management</w:t>
      </w:r>
    </w:p>
    <w:p>
      <w:pPr>
        <w:pStyle w:val="Heading2"/>
      </w:pPr>
      <w:bookmarkStart w:id="23" w:name="qualifications-for-accountant"/>
      <w:r>
        <w:t xml:space="preserve">Qualifications for accountant</w:t>
      </w:r>
      <w:bookmarkEnd w:id="23"/>
    </w:p>
    <w:p>
      <w:pPr>
        <w:pStyle w:val="Compact"/>
        <w:numPr>
          <w:numId w:val="1002"/>
          <w:ilvl w:val="0"/>
        </w:numPr>
      </w:pPr>
      <w:r>
        <w:t xml:space="preserve">License is preferable</w:t>
      </w:r>
    </w:p>
    <w:p>
      <w:pPr>
        <w:pStyle w:val="Compact"/>
        <w:numPr>
          <w:numId w:val="1002"/>
          <w:ilvl w:val="0"/>
        </w:numPr>
      </w:pPr>
      <w:r>
        <w:t xml:space="preserve">Good in Maths</w:t>
      </w:r>
    </w:p>
    <w:p>
      <w:pPr>
        <w:pStyle w:val="Compact"/>
        <w:numPr>
          <w:numId w:val="1002"/>
          <w:ilvl w:val="0"/>
        </w:numPr>
      </w:pPr>
      <w:r>
        <w:t xml:space="preserve">Ability to work as part of a team and on their own</w:t>
      </w:r>
    </w:p>
    <w:p>
      <w:pPr>
        <w:pStyle w:val="Compact"/>
        <w:numPr>
          <w:numId w:val="1002"/>
          <w:ilvl w:val="0"/>
        </w:numPr>
      </w:pPr>
      <w:r>
        <w:t xml:space="preserve">Functional knowledge in peripheral disciplines like local taxation and statutory requirements PeopleSoft Financials would be strongly preferred</w:t>
      </w:r>
    </w:p>
    <w:p>
      <w:pPr>
        <w:pStyle w:val="Compact"/>
        <w:numPr>
          <w:numId w:val="1002"/>
          <w:ilvl w:val="0"/>
        </w:numPr>
      </w:pPr>
      <w:r>
        <w:t xml:space="preserve">Solid knowledge of Microsoft Office applications, especially Microsoft Excel, is required</w:t>
      </w:r>
    </w:p>
    <w:p>
      <w:pPr>
        <w:pStyle w:val="Compact"/>
        <w:numPr>
          <w:numId w:val="1002"/>
          <w:ilvl w:val="0"/>
        </w:numPr>
      </w:pPr>
      <w:r>
        <w:t xml:space="preserve">Ability to solve routine problems of limited scope and complexity following established policies and procedures to work under very general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2021-10-28T13:27:43Z</dcterms:created>
  <dcterms:modified xsi:type="dcterms:W3CDTF">2021-10-28T13:27:43Z</dcterms:modified>
</cp:coreProperties>
</file>