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https://www.velvetjobs.com/job-descriptions/accountant-trainee</w:t>
        </w:r>
      </w:hyperlink>
    </w:p>
    <w:p>
      <w:pPr>
        <w:pStyle w:val="Heading1"/>
      </w:pPr>
      <w:bookmarkStart w:id="21" w:name="example-of-accountant-trainee-job-description"/>
      <w:r>
        <w:t xml:space="preserve">Example of Accountant Trainee Job Description</w:t>
      </w:r>
      <w:bookmarkEnd w:id="21"/>
    </w:p>
    <w:p>
      <w:pPr>
        <w:pStyle w:val="Compact"/>
      </w:pPr>
      <w:r>
        <w:t xml:space="preserve">Our growing company is looking to fill the role of accountant trainee.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trainee"/>
      <w:r>
        <w:t xml:space="preserve">Responsibilities for accountant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write formal reports</w:t>
      </w:r>
    </w:p>
    <w:p>
      <w:pPr>
        <w:pStyle w:val="Compact"/>
        <w:numPr>
          <w:numId w:val="1001"/>
          <w:ilvl w:val="0"/>
        </w:numPr>
      </w:pPr>
      <w:r>
        <w:t xml:space="preserve">Performs day-to-day activities in preparing, processing and archiving Accounts documents to ensure accurate and timely reporting</w:t>
      </w:r>
    </w:p>
    <w:p>
      <w:pPr>
        <w:pStyle w:val="Compact"/>
        <w:numPr>
          <w:numId w:val="1001"/>
          <w:ilvl w:val="0"/>
        </w:numPr>
      </w:pPr>
      <w:r>
        <w:t xml:space="preserve">Liaises with the other units in preparation and approval of client`s and vendor`s invoices</w:t>
      </w:r>
    </w:p>
    <w:p>
      <w:pPr>
        <w:pStyle w:val="Compact"/>
        <w:numPr>
          <w:numId w:val="1001"/>
          <w:ilvl w:val="0"/>
        </w:numPr>
      </w:pPr>
      <w:r>
        <w:t xml:space="preserve">Communicate issues with local management and SSC team members, propose and take actions to solve un-reconciling items</w:t>
      </w:r>
    </w:p>
    <w:p>
      <w:pPr>
        <w:pStyle w:val="Compact"/>
        <w:numPr>
          <w:numId w:val="1001"/>
          <w:ilvl w:val="0"/>
        </w:numPr>
      </w:pPr>
      <w:r>
        <w:t xml:space="preserve">Participates in team meetings, discussions and other activities as required in order to improve the quality of the operation</w:t>
      </w:r>
    </w:p>
    <w:p>
      <w:pPr>
        <w:pStyle w:val="Compact"/>
        <w:numPr>
          <w:numId w:val="1001"/>
          <w:ilvl w:val="0"/>
        </w:numPr>
      </w:pPr>
      <w:r>
        <w:t xml:space="preserve">Maintain the sales database on Hyperion – update weekly with the movements</w:t>
      </w:r>
    </w:p>
    <w:p>
      <w:pPr>
        <w:pStyle w:val="Compact"/>
        <w:numPr>
          <w:numId w:val="1001"/>
          <w:ilvl w:val="0"/>
        </w:numPr>
      </w:pPr>
      <w:r>
        <w:t xml:space="preserve">Daily update of cashbooks</w:t>
      </w:r>
    </w:p>
    <w:p>
      <w:pPr>
        <w:pStyle w:val="Compact"/>
        <w:numPr>
          <w:numId w:val="1001"/>
          <w:ilvl w:val="0"/>
        </w:numPr>
      </w:pPr>
      <w:r>
        <w:t xml:space="preserve">Review weekly payment runs and present for approval</w:t>
      </w:r>
    </w:p>
    <w:p>
      <w:pPr>
        <w:pStyle w:val="Compact"/>
        <w:numPr>
          <w:numId w:val="1001"/>
          <w:ilvl w:val="0"/>
        </w:numPr>
      </w:pPr>
      <w:r>
        <w:t xml:space="preserve">Sales Ledger maintenance</w:t>
      </w:r>
    </w:p>
    <w:p>
      <w:pPr>
        <w:pStyle w:val="Compact"/>
        <w:numPr>
          <w:numId w:val="1001"/>
          <w:ilvl w:val="0"/>
        </w:numPr>
      </w:pPr>
      <w:r>
        <w:t xml:space="preserve">Weekly cash forecasts</w:t>
      </w:r>
    </w:p>
    <w:p>
      <w:pPr>
        <w:pStyle w:val="Heading2"/>
      </w:pPr>
      <w:bookmarkStart w:id="23" w:name="qualifications-for-accountant-trainee"/>
      <w:r>
        <w:t xml:space="preserve">Qualifications for accountant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Collection Fund accounting experience</w:t>
      </w:r>
    </w:p>
    <w:p>
      <w:pPr>
        <w:pStyle w:val="Compact"/>
        <w:numPr>
          <w:numId w:val="1002"/>
          <w:ilvl w:val="0"/>
        </w:numPr>
      </w:pPr>
      <w:r>
        <w:t xml:space="preserve">Daily management of the Wells Fargo factoring scheme</w:t>
      </w:r>
    </w:p>
    <w:p>
      <w:pPr>
        <w:pStyle w:val="Compact"/>
        <w:numPr>
          <w:numId w:val="1002"/>
          <w:ilvl w:val="0"/>
        </w:numPr>
      </w:pPr>
      <w:r>
        <w:t xml:space="preserve">To assist with the monthly financial control reconciliations</w:t>
      </w:r>
    </w:p>
    <w:p>
      <w:pPr>
        <w:pStyle w:val="Compact"/>
        <w:numPr>
          <w:numId w:val="1002"/>
          <w:ilvl w:val="0"/>
        </w:numPr>
      </w:pPr>
      <w:r>
        <w:t xml:space="preserve">To prepare the monthly group VAT return and Intrastat return on a rotational basis</w:t>
      </w:r>
    </w:p>
    <w:p>
      <w:pPr>
        <w:pStyle w:val="Compact"/>
        <w:numPr>
          <w:numId w:val="1002"/>
          <w:ilvl w:val="0"/>
        </w:numPr>
      </w:pPr>
      <w:r>
        <w:t xml:space="preserve">Assist with the processing of company expense claims using the Concur expense reporting system (VAT compliance) and TSV US invoice processing</w:t>
      </w:r>
    </w:p>
    <w:p>
      <w:pPr>
        <w:pStyle w:val="Compact"/>
        <w:numPr>
          <w:numId w:val="1002"/>
          <w:ilvl w:val="0"/>
        </w:numPr>
      </w:pPr>
      <w:r>
        <w:t xml:space="preserve">Learn procedures and to provide cover for essential tasks (daily file transfers, and all treasury functions)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2021-10-28T18:32:32Z</dcterms:created>
  <dcterms:modified xsi:type="dcterms:W3CDTF">2021-10-28T18:32:32Z</dcterms:modified>
</cp:coreProperties>
</file>