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https://www.velvetjobs.com/job-descriptions/accountant-staff</w:t>
        </w:r>
      </w:hyperlink>
    </w:p>
    <w:p>
      <w:pPr>
        <w:pStyle w:val="Heading1"/>
      </w:pPr>
      <w:bookmarkStart w:id="21" w:name="example-of-accountant-staff-job-description"/>
      <w:r>
        <w:t xml:space="preserve">Example of Accountant, Staff Job Description</w:t>
      </w:r>
      <w:bookmarkEnd w:id="21"/>
    </w:p>
    <w:p>
      <w:pPr>
        <w:pStyle w:val="Compact"/>
      </w:pPr>
      <w:r>
        <w:t xml:space="preserve">Our company is hiring for an accountant, staff. To join our growing team, please review the list of responsibilities and qualifications.</w:t>
      </w:r>
    </w:p>
    <w:p>
      <w:pPr>
        <w:pStyle w:val="Heading2"/>
      </w:pPr>
      <w:bookmarkStart w:id="22" w:name="responsibilities-for-accountant-staff"/>
      <w:r>
        <w:t xml:space="preserve">Responsibilities for accountant,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daily transactions in accounts payable including invoices, miscellaneous receipts and vendor payments</w:t>
      </w:r>
    </w:p>
    <w:p>
      <w:pPr>
        <w:pStyle w:val="Compact"/>
        <w:numPr>
          <w:numId w:val="1001"/>
          <w:ilvl w:val="0"/>
        </w:numPr>
      </w:pPr>
      <w:r>
        <w:t xml:space="preserve">Work with Data Base Analyst to improve Oracle system and reporting</w:t>
      </w:r>
    </w:p>
    <w:p>
      <w:pPr>
        <w:pStyle w:val="Compact"/>
        <w:numPr>
          <w:numId w:val="1001"/>
          <w:ilvl w:val="0"/>
        </w:numPr>
      </w:pPr>
      <w:r>
        <w:t xml:space="preserve">Recording financial transactions in accordance with (GAAP)</w:t>
      </w:r>
    </w:p>
    <w:p>
      <w:pPr>
        <w:pStyle w:val="Compact"/>
        <w:numPr>
          <w:numId w:val="1001"/>
          <w:ilvl w:val="0"/>
        </w:numPr>
      </w:pPr>
      <w:r>
        <w:t xml:space="preserve">Preparation of annual reforecasts and GAAP financial statements</w:t>
      </w:r>
    </w:p>
    <w:p>
      <w:pPr>
        <w:pStyle w:val="Compact"/>
        <w:numPr>
          <w:numId w:val="1001"/>
          <w:ilvl w:val="0"/>
        </w:numPr>
      </w:pPr>
      <w:r>
        <w:t xml:space="preserve">Apply corporate financial policies, government legislation, and accounting theory when identified by Financial Analyst</w:t>
      </w:r>
    </w:p>
    <w:p>
      <w:pPr>
        <w:pStyle w:val="Compact"/>
        <w:numPr>
          <w:numId w:val="1001"/>
          <w:ilvl w:val="0"/>
        </w:numPr>
      </w:pPr>
      <w:r>
        <w:t xml:space="preserve">Support databases for use in analyzing future plans and forecasts</w:t>
      </w:r>
    </w:p>
    <w:p>
      <w:pPr>
        <w:pStyle w:val="Compact"/>
        <w:numPr>
          <w:numId w:val="1001"/>
          <w:ilvl w:val="0"/>
        </w:numPr>
      </w:pPr>
      <w:r>
        <w:t xml:space="preserve">Assist analyst in making recommendations to management regarding cost saving or profit generating opportunities and profitability improvement strategies</w:t>
      </w:r>
    </w:p>
    <w:p>
      <w:pPr>
        <w:pStyle w:val="Compact"/>
        <w:numPr>
          <w:numId w:val="1001"/>
          <w:ilvl w:val="0"/>
        </w:numPr>
      </w:pPr>
      <w:r>
        <w:t xml:space="preserve">Maintain and record fixed asset sub-ledger, including the creation of weekly fixed asset additional journal entries and month-end depreciation entries in General Ledger System</w:t>
      </w:r>
    </w:p>
    <w:p>
      <w:pPr>
        <w:pStyle w:val="Compact"/>
        <w:numPr>
          <w:numId w:val="1001"/>
          <w:ilvl w:val="0"/>
        </w:numPr>
      </w:pPr>
      <w:r>
        <w:t xml:space="preserve">Prepare month-end processing related journal entries such as accruals, Revenue recognition</w:t>
      </w:r>
    </w:p>
    <w:p>
      <w:pPr>
        <w:pStyle w:val="Compact"/>
        <w:numPr>
          <w:numId w:val="1001"/>
          <w:ilvl w:val="0"/>
        </w:numPr>
      </w:pPr>
      <w:r>
        <w:t xml:space="preserve">Prepare analysis and narratives on a monthly basis by accessing information within the general accounting system and forward to appropriate team members</w:t>
      </w:r>
    </w:p>
    <w:p>
      <w:pPr>
        <w:pStyle w:val="Heading2"/>
      </w:pPr>
      <w:bookmarkStart w:id="23" w:name="qualifications-for-accountant-staff"/>
      <w:r>
        <w:t xml:space="preserve">Qualifications for accountant,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initial internal control evaluations of firm and its affiliates</w:t>
      </w:r>
    </w:p>
    <w:p>
      <w:pPr>
        <w:pStyle w:val="Compact"/>
        <w:numPr>
          <w:numId w:val="1002"/>
          <w:ilvl w:val="0"/>
        </w:numPr>
      </w:pPr>
      <w:r>
        <w:t xml:space="preserve">Participate in month-end close processes such as preparation of journal entries and reconciliations across various accounting functions</w:t>
      </w:r>
    </w:p>
    <w:p>
      <w:pPr>
        <w:pStyle w:val="Compact"/>
        <w:numPr>
          <w:numId w:val="1002"/>
          <w:ilvl w:val="0"/>
        </w:numPr>
      </w:pPr>
      <w:r>
        <w:t xml:space="preserve">Prepare original entries for items that are not interfaced</w:t>
      </w:r>
    </w:p>
    <w:p>
      <w:pPr>
        <w:pStyle w:val="Compact"/>
        <w:numPr>
          <w:numId w:val="1002"/>
          <w:ilvl w:val="0"/>
        </w:numPr>
      </w:pPr>
      <w:r>
        <w:t xml:space="preserve">Analyze actual manufacturing costs and prepare periodic reports comparing standard costs to actual production costs</w:t>
      </w:r>
    </w:p>
    <w:p>
      <w:pPr>
        <w:pStyle w:val="Compact"/>
        <w:numPr>
          <w:numId w:val="1002"/>
          <w:ilvl w:val="0"/>
        </w:numPr>
      </w:pPr>
      <w:r>
        <w:t xml:space="preserve">Analyze changes in product design, raw materials, manufacturing methods or services provided, to determine effects on cost</w:t>
      </w:r>
    </w:p>
    <w:p>
      <w:pPr>
        <w:pStyle w:val="Compact"/>
        <w:numPr>
          <w:numId w:val="1002"/>
          <w:ilvl w:val="0"/>
        </w:numPr>
      </w:pPr>
      <w:r>
        <w:t xml:space="preserve">Conduct physical inventories and monitor cycle count program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an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an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2021-10-28T13:01:23Z</dcterms:created>
  <dcterms:modified xsi:type="dcterms:W3CDTF">2021-10-28T13:01:23Z</dcterms:modified>
</cp:coreProperties>
</file>