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https://www.velvetjobs.com/job-descriptions/accountant-senior</w:t>
        </w:r>
      </w:hyperlink>
    </w:p>
    <w:p>
      <w:pPr>
        <w:pStyle w:val="Heading1"/>
      </w:pPr>
      <w:bookmarkStart w:id="21" w:name="example-of-accountant-senior-job-description"/>
      <w:r>
        <w:t xml:space="preserve">Example of Accountant, Senior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accountant, senior. To join our growing team, please review the list of responsibilities and qualifications.</w:t>
      </w:r>
    </w:p>
    <w:p>
      <w:pPr>
        <w:pStyle w:val="Heading2"/>
      </w:pPr>
      <w:bookmarkStart w:id="22" w:name="responsibilities-for-accountant-senior"/>
      <w:r>
        <w:t xml:space="preserve">Responsibilities for accountant,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produce improvements to processes, practices and policies</w:t>
      </w:r>
    </w:p>
    <w:p>
      <w:pPr>
        <w:pStyle w:val="Compact"/>
        <w:numPr>
          <w:numId w:val="1001"/>
          <w:ilvl w:val="0"/>
        </w:numPr>
      </w:pPr>
      <w:r>
        <w:t xml:space="preserve">Complete monthly account reconciliations and journal entries for certain areas of Corporate Accounting, including equity and capitalized software development</w:t>
      </w:r>
    </w:p>
    <w:p>
      <w:pPr>
        <w:pStyle w:val="Compact"/>
        <w:numPr>
          <w:numId w:val="1001"/>
          <w:ilvl w:val="0"/>
        </w:numPr>
      </w:pPr>
      <w:r>
        <w:t xml:space="preserve">Assists in preparing financial statements and related reports including Form 10-Q, Form 10-K, earnings releases, press releases, 8-K’s, and proxy filings and assists in providing support for the external audit of these documents</w:t>
      </w:r>
    </w:p>
    <w:p>
      <w:pPr>
        <w:pStyle w:val="Compact"/>
        <w:numPr>
          <w:numId w:val="1001"/>
          <w:ilvl w:val="0"/>
        </w:numPr>
      </w:pPr>
      <w:r>
        <w:t xml:space="preserve">Completes selected footnotes and financial statement disclosures as assigned</w:t>
      </w:r>
    </w:p>
    <w:p>
      <w:pPr>
        <w:pStyle w:val="Compact"/>
        <w:numPr>
          <w:numId w:val="1001"/>
          <w:ilvl w:val="0"/>
        </w:numPr>
      </w:pPr>
      <w:r>
        <w:t xml:space="preserve">Ensures that all disclosures are properly supported and have been reviewed in accordance with company policies, including SOX</w:t>
      </w:r>
    </w:p>
    <w:p>
      <w:pPr>
        <w:pStyle w:val="Compact"/>
        <w:numPr>
          <w:numId w:val="1001"/>
          <w:ilvl w:val="0"/>
        </w:numPr>
      </w:pPr>
      <w:r>
        <w:t xml:space="preserve">Assists in preparing the Company’s 401K benefit plan financial statements and assists in the external audit of these financial statements</w:t>
      </w:r>
    </w:p>
    <w:p>
      <w:pPr>
        <w:pStyle w:val="Compact"/>
        <w:numPr>
          <w:numId w:val="1001"/>
          <w:ilvl w:val="0"/>
        </w:numPr>
      </w:pPr>
      <w:r>
        <w:t xml:space="preserve">Assists in review of XBRL documentation to ensure elements selected are appropriate</w:t>
      </w:r>
    </w:p>
    <w:p>
      <w:pPr>
        <w:pStyle w:val="Compact"/>
        <w:numPr>
          <w:numId w:val="1001"/>
          <w:ilvl w:val="0"/>
        </w:numPr>
      </w:pPr>
      <w:r>
        <w:t xml:space="preserve">Assists in researching new accounting pronouncements for inclusion in various accounting write-ups</w:t>
      </w:r>
    </w:p>
    <w:p>
      <w:pPr>
        <w:pStyle w:val="Compact"/>
        <w:numPr>
          <w:numId w:val="1001"/>
          <w:ilvl w:val="0"/>
        </w:numPr>
      </w:pPr>
      <w:r>
        <w:t xml:space="preserve">Participates in various special accounting projects, including documenting or enhancing accounting policies, presentation preparation, etc</w:t>
      </w:r>
    </w:p>
    <w:p>
      <w:pPr>
        <w:pStyle w:val="Compact"/>
        <w:numPr>
          <w:numId w:val="1001"/>
          <w:ilvl w:val="0"/>
        </w:numPr>
      </w:pPr>
      <w:r>
        <w:t xml:space="preserve">Process month-end journal entries</w:t>
      </w:r>
    </w:p>
    <w:p>
      <w:pPr>
        <w:pStyle w:val="Heading2"/>
      </w:pPr>
      <w:bookmarkStart w:id="23" w:name="qualifications-for-accountant-senior"/>
      <w:r>
        <w:t xml:space="preserve">Qualifications for accountant,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the Finance department on month-end variance analysis for Actuals vs</w:t>
      </w:r>
    </w:p>
    <w:p>
      <w:pPr>
        <w:pStyle w:val="Compact"/>
        <w:numPr>
          <w:numId w:val="1002"/>
          <w:ilvl w:val="0"/>
        </w:numPr>
      </w:pPr>
      <w:r>
        <w:t xml:space="preserve">Ability to work in a fast-paced environment and meet extremely tight deadlines</w:t>
      </w:r>
    </w:p>
    <w:p>
      <w:pPr>
        <w:pStyle w:val="Compact"/>
        <w:numPr>
          <w:numId w:val="1002"/>
          <w:ilvl w:val="0"/>
        </w:numPr>
      </w:pPr>
      <w:r>
        <w:t xml:space="preserve">Willing to provide assistance to colleagues regardless of whether it has to do with the cost centers they oversee</w:t>
      </w:r>
    </w:p>
    <w:p>
      <w:pPr>
        <w:pStyle w:val="Compact"/>
        <w:numPr>
          <w:numId w:val="1002"/>
          <w:ilvl w:val="0"/>
        </w:numPr>
      </w:pPr>
      <w:r>
        <w:t xml:space="preserve">Four plus years related work experience</w:t>
      </w:r>
    </w:p>
    <w:p>
      <w:pPr>
        <w:pStyle w:val="Compact"/>
        <w:numPr>
          <w:numId w:val="1002"/>
          <w:ilvl w:val="0"/>
        </w:numPr>
      </w:pPr>
      <w:r>
        <w:t xml:space="preserve">MS Office knowledge required (Excel, Access, Word)</w:t>
      </w:r>
    </w:p>
    <w:p>
      <w:pPr>
        <w:pStyle w:val="Compact"/>
        <w:numPr>
          <w:numId w:val="1002"/>
          <w:ilvl w:val="0"/>
        </w:numPr>
      </w:pPr>
      <w:r>
        <w:t xml:space="preserve">AS400 and Lawson experience beneficial/preferred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2021-10-28T18:39:11Z</dcterms:created>
  <dcterms:modified xsi:type="dcterms:W3CDTF">2021-10-28T18:39:11Z</dcterms:modified>
</cp:coreProperties>
</file>