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https://www.velvetjobs.com/job-descriptions/accountant-manager</w:t>
        </w:r>
      </w:hyperlink>
    </w:p>
    <w:p>
      <w:pPr>
        <w:pStyle w:val="Heading1"/>
      </w:pPr>
      <w:bookmarkStart w:id="21" w:name="example-of-accountant-manager-job-description"/>
      <w:r>
        <w:t xml:space="preserve">Example of Accountant Manager Job Description</w:t>
      </w:r>
      <w:bookmarkEnd w:id="21"/>
    </w:p>
    <w:p>
      <w:pPr>
        <w:pStyle w:val="Compact"/>
      </w:pPr>
      <w:r>
        <w:t xml:space="preserve">Our growing company is looking to fill the role of accountant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ant-manager"/>
      <w:r>
        <w:t xml:space="preserve">Responsibilities for accountant manager</w:t>
      </w:r>
      <w:bookmarkEnd w:id="22"/>
    </w:p>
    <w:p>
      <w:pPr>
        <w:pStyle w:val="Compact"/>
        <w:numPr>
          <w:numId w:val="1001"/>
          <w:ilvl w:val="0"/>
        </w:numPr>
      </w:pPr>
      <w:r>
        <w:t xml:space="preserve">Assist in preparation of schedules for the internal/external audit</w:t>
      </w:r>
    </w:p>
    <w:p>
      <w:pPr>
        <w:pStyle w:val="Compact"/>
        <w:numPr>
          <w:numId w:val="1001"/>
          <w:ilvl w:val="0"/>
        </w:numPr>
      </w:pPr>
      <w:r>
        <w:t xml:space="preserve">Review and assessment of processes and SOX controls for accounts and processes within assigned functional areas (to include gap assessment)</w:t>
      </w:r>
    </w:p>
    <w:p>
      <w:pPr>
        <w:pStyle w:val="Compact"/>
        <w:numPr>
          <w:numId w:val="1001"/>
          <w:ilvl w:val="0"/>
        </w:numPr>
      </w:pPr>
      <w:r>
        <w:t xml:space="preserve">Review and assessment of policies within assigned functional areas (to include gap assessment)</w:t>
      </w:r>
    </w:p>
    <w:p>
      <w:pPr>
        <w:pStyle w:val="Compact"/>
        <w:numPr>
          <w:numId w:val="1001"/>
          <w:ilvl w:val="0"/>
        </w:numPr>
      </w:pPr>
      <w:r>
        <w:t xml:space="preserve">Review and assessment of roles &amp; responsibilities of staff performing duties within assigned functional areas</w:t>
      </w:r>
    </w:p>
    <w:p>
      <w:pPr>
        <w:pStyle w:val="Compact"/>
        <w:numPr>
          <w:numId w:val="1001"/>
          <w:ilvl w:val="0"/>
        </w:numPr>
      </w:pPr>
      <w:r>
        <w:t xml:space="preserve">Development of policies within assigned functional areas (in coordination with upper management)</w:t>
      </w:r>
    </w:p>
    <w:p>
      <w:pPr>
        <w:pStyle w:val="Compact"/>
        <w:numPr>
          <w:numId w:val="1001"/>
          <w:ilvl w:val="0"/>
        </w:numPr>
      </w:pPr>
      <w:r>
        <w:t xml:space="preserve">Assurance of timely completion and review of account reconciliations within functional area</w:t>
      </w:r>
    </w:p>
    <w:p>
      <w:pPr>
        <w:pStyle w:val="Compact"/>
        <w:numPr>
          <w:numId w:val="1001"/>
          <w:ilvl w:val="0"/>
        </w:numPr>
      </w:pPr>
      <w:r>
        <w:t xml:space="preserve">Assurance that monthly and quarterly SOX controls within functional area have been completed &amp; adhered to</w:t>
      </w:r>
    </w:p>
    <w:p>
      <w:pPr>
        <w:pStyle w:val="Compact"/>
        <w:numPr>
          <w:numId w:val="1001"/>
          <w:ilvl w:val="0"/>
        </w:numPr>
      </w:pPr>
      <w:r>
        <w:t xml:space="preserve">Assurance that monthly close schedule is adhered to for areas of responsibility</w:t>
      </w:r>
    </w:p>
    <w:p>
      <w:pPr>
        <w:pStyle w:val="Compact"/>
        <w:numPr>
          <w:numId w:val="1001"/>
          <w:ilvl w:val="0"/>
        </w:numPr>
      </w:pPr>
      <w:r>
        <w:t xml:space="preserve">Review fund documents to understand various fund structures economics for each vehicle</w:t>
      </w:r>
    </w:p>
    <w:p>
      <w:pPr>
        <w:pStyle w:val="Compact"/>
        <w:numPr>
          <w:numId w:val="1001"/>
          <w:ilvl w:val="0"/>
        </w:numPr>
      </w:pPr>
      <w:r>
        <w:t xml:space="preserve">Review monthly reporting packages and files provided by the business groups</w:t>
      </w:r>
    </w:p>
    <w:p>
      <w:pPr>
        <w:pStyle w:val="Heading2"/>
      </w:pPr>
      <w:bookmarkStart w:id="23" w:name="qualifications-for-accountant-manager"/>
      <w:r>
        <w:t xml:space="preserve">Qualifications for accountant manager</w:t>
      </w:r>
      <w:bookmarkEnd w:id="23"/>
    </w:p>
    <w:p>
      <w:pPr>
        <w:pStyle w:val="Compact"/>
        <w:numPr>
          <w:numId w:val="1002"/>
          <w:ilvl w:val="0"/>
        </w:numPr>
      </w:pPr>
      <w:r>
        <w:t xml:space="preserve">Fully qualified accountant, ACA, ACCA, or CIMA</w:t>
      </w:r>
    </w:p>
    <w:p>
      <w:pPr>
        <w:pStyle w:val="Compact"/>
        <w:numPr>
          <w:numId w:val="1002"/>
          <w:ilvl w:val="0"/>
        </w:numPr>
      </w:pPr>
      <w:r>
        <w:t xml:space="preserve">MBA and/or CPA a nice plus</w:t>
      </w:r>
    </w:p>
    <w:p>
      <w:pPr>
        <w:pStyle w:val="Compact"/>
        <w:numPr>
          <w:numId w:val="1002"/>
          <w:ilvl w:val="0"/>
        </w:numPr>
      </w:pPr>
      <w:r>
        <w:t xml:space="preserve">A minimum of 6 years hands on accounting experience from Big 4 and with commercial experience</w:t>
      </w:r>
    </w:p>
    <w:p>
      <w:pPr>
        <w:pStyle w:val="Compact"/>
        <w:numPr>
          <w:numId w:val="1002"/>
          <w:ilvl w:val="0"/>
        </w:numPr>
      </w:pPr>
      <w:r>
        <w:t xml:space="preserve">Solid accounting background with an excellent understanding of the monthly close and reporting process, exposure to internal financial reporting standards and investment company accounting a plus</w:t>
      </w:r>
    </w:p>
    <w:p>
      <w:pPr>
        <w:pStyle w:val="Compact"/>
        <w:numPr>
          <w:numId w:val="1002"/>
          <w:ilvl w:val="0"/>
        </w:numPr>
      </w:pPr>
      <w:r>
        <w:t xml:space="preserve">Have at least three to four years practice experience coupled with exposure to supervisory experience</w:t>
      </w:r>
    </w:p>
    <w:p>
      <w:pPr>
        <w:pStyle w:val="Compact"/>
        <w:numPr>
          <w:numId w:val="1002"/>
          <w:ilvl w:val="0"/>
        </w:numPr>
      </w:pPr>
      <w:r>
        <w:t xml:space="preserve">100 % comfortable with all aspects of accounts preparation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a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a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2021-10-28T18:35:36Z</dcterms:created>
  <dcterms:modified xsi:type="dcterms:W3CDTF">2021-10-28T18:35:36Z</dcterms:modified>
</cp:coreProperties>
</file>