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https://www.velvetjobs.com/job-descriptions/accountant-assistant</w:t>
        </w:r>
      </w:hyperlink>
    </w:p>
    <w:p>
      <w:pPr>
        <w:pStyle w:val="Heading1"/>
      </w:pPr>
      <w:bookmarkStart w:id="21" w:name="example-of-accountant-assistant-job-description"/>
      <w:r>
        <w:t xml:space="preserve">Example of Accountant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accountant assistant. To join our growing team, please review the list of responsibilities and qualifications.</w:t>
      </w:r>
    </w:p>
    <w:p>
      <w:pPr>
        <w:pStyle w:val="Heading2"/>
      </w:pPr>
      <w:bookmarkStart w:id="22" w:name="responsibilities-for-accountant-assistant"/>
      <w:r>
        <w:t xml:space="preserve">Responsibilities for accountant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serve as the contact person on day to day banking matters</w:t>
      </w:r>
    </w:p>
    <w:p>
      <w:pPr>
        <w:pStyle w:val="Compact"/>
        <w:numPr>
          <w:numId w:val="1001"/>
          <w:ilvl w:val="0"/>
        </w:numPr>
      </w:pPr>
      <w:r>
        <w:t xml:space="preserve">Managing and maintaining the online banking system creating and training new users</w:t>
      </w:r>
    </w:p>
    <w:p>
      <w:pPr>
        <w:pStyle w:val="Compact"/>
        <w:numPr>
          <w:numId w:val="1001"/>
          <w:ilvl w:val="0"/>
        </w:numPr>
      </w:pPr>
      <w:r>
        <w:t xml:space="preserve">To maintain existing Standing Orders and Direct Debit agreements, performance guarantees and to set up new ones as directed</w:t>
      </w:r>
    </w:p>
    <w:p>
      <w:pPr>
        <w:pStyle w:val="Compact"/>
        <w:numPr>
          <w:numId w:val="1001"/>
          <w:ilvl w:val="0"/>
        </w:numPr>
      </w:pPr>
      <w:r>
        <w:t xml:space="preserve">To assist and provide cover for SUN system accounting</w:t>
      </w:r>
    </w:p>
    <w:p>
      <w:pPr>
        <w:pStyle w:val="Compact"/>
        <w:numPr>
          <w:numId w:val="1001"/>
          <w:ilvl w:val="0"/>
        </w:numPr>
      </w:pPr>
      <w:r>
        <w:t xml:space="preserve">Perform month end closing activities, including accruals and provision making, fixed asset accounting, perform prepayment amortization</w:t>
      </w:r>
    </w:p>
    <w:p>
      <w:pPr>
        <w:pStyle w:val="Compact"/>
        <w:numPr>
          <w:numId w:val="1001"/>
          <w:ilvl w:val="0"/>
        </w:numPr>
      </w:pPr>
      <w:r>
        <w:t xml:space="preserve">Assist in preparation of statutory and regulatory returns</w:t>
      </w:r>
    </w:p>
    <w:p>
      <w:pPr>
        <w:pStyle w:val="Compact"/>
        <w:numPr>
          <w:numId w:val="1001"/>
          <w:ilvl w:val="0"/>
        </w:numPr>
      </w:pPr>
      <w:r>
        <w:t xml:space="preserve">Accounts Payable, Vendor record maintenance and payments processing</w:t>
      </w:r>
    </w:p>
    <w:p>
      <w:pPr>
        <w:pStyle w:val="Compact"/>
        <w:numPr>
          <w:numId w:val="1001"/>
          <w:ilvl w:val="0"/>
        </w:numPr>
      </w:pPr>
      <w:r>
        <w:t xml:space="preserve">Assistance with the Preparation of monthly financial statements, including P &amp; L and balance sheet</w:t>
      </w:r>
    </w:p>
    <w:p>
      <w:pPr>
        <w:pStyle w:val="Compact"/>
        <w:numPr>
          <w:numId w:val="1001"/>
          <w:ilvl w:val="0"/>
        </w:numPr>
      </w:pPr>
      <w:r>
        <w:t xml:space="preserve">Prepare monthly, quarterly and annual compliance reports –GST, tax instalments</w:t>
      </w:r>
    </w:p>
    <w:p>
      <w:pPr>
        <w:pStyle w:val="Compact"/>
        <w:numPr>
          <w:numId w:val="1001"/>
          <w:ilvl w:val="0"/>
        </w:numPr>
      </w:pPr>
      <w:r>
        <w:t xml:space="preserve">Assistance with Preparation of all company statutory tax returns</w:t>
      </w:r>
    </w:p>
    <w:p>
      <w:pPr>
        <w:pStyle w:val="Heading2"/>
      </w:pPr>
      <w:bookmarkStart w:id="23" w:name="qualifications-for-accountant-assistant"/>
      <w:r>
        <w:t xml:space="preserve">Qualifications for accountant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Accounting Technician or Part Qualified Accountant</w:t>
      </w:r>
    </w:p>
    <w:p>
      <w:pPr>
        <w:pStyle w:val="Compact"/>
        <w:numPr>
          <w:numId w:val="1002"/>
          <w:ilvl w:val="0"/>
        </w:numPr>
      </w:pPr>
      <w:r>
        <w:t xml:space="preserve">Third level business or finance qualification</w:t>
      </w:r>
    </w:p>
    <w:p>
      <w:pPr>
        <w:pStyle w:val="Compact"/>
        <w:numPr>
          <w:numId w:val="1002"/>
          <w:ilvl w:val="0"/>
        </w:numPr>
      </w:pPr>
      <w:r>
        <w:t xml:space="preserve">Minimum of 2 year’s work in a finance function</w:t>
      </w:r>
    </w:p>
    <w:p>
      <w:pPr>
        <w:pStyle w:val="Compact"/>
        <w:numPr>
          <w:numId w:val="1002"/>
          <w:ilvl w:val="0"/>
        </w:numPr>
      </w:pPr>
      <w:r>
        <w:t xml:space="preserve">Assist with preparation of the annual outturn analysis and reporting</w:t>
      </w:r>
    </w:p>
    <w:p>
      <w:pPr>
        <w:pStyle w:val="Compact"/>
        <w:numPr>
          <w:numId w:val="1002"/>
          <w:ilvl w:val="0"/>
        </w:numPr>
      </w:pPr>
      <w:r>
        <w:t xml:space="preserve">Monitor monthly expenditure against budget, providing commentaries and recommendations for actions for any variances</w:t>
      </w:r>
    </w:p>
    <w:p>
      <w:pPr>
        <w:pStyle w:val="Compact"/>
        <w:numPr>
          <w:numId w:val="1002"/>
          <w:ilvl w:val="0"/>
        </w:numPr>
      </w:pPr>
      <w:r>
        <w:t xml:space="preserve">To reconcile the Core HR system reports with the Oracle GL on a monthly basis, investigating any discrepancies and taking corrective 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2021-10-28T13:27:38Z</dcterms:created>
  <dcterms:modified xsi:type="dcterms:W3CDTF">2021-10-28T13:27:38Z</dcterms:modified>
</cp:coreProperties>
</file>