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https://www.velvetjobs.com/job-descriptions/accountant-accounting</w:t>
        </w:r>
      </w:hyperlink>
    </w:p>
    <w:p>
      <w:pPr>
        <w:pStyle w:val="Heading1"/>
      </w:pPr>
      <w:bookmarkStart w:id="21" w:name="example-of-accountant-accounting-job-description"/>
      <w:r>
        <w:t xml:space="preserve">Example of Accountant, Accounting Job Description</w:t>
      </w:r>
      <w:bookmarkEnd w:id="21"/>
    </w:p>
    <w:p>
      <w:pPr>
        <w:pStyle w:val="Compact"/>
      </w:pPr>
      <w:r>
        <w:t xml:space="preserve">Our company is growing rapidly and is looking to fill the role of accountant,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accounting"/>
      <w:r>
        <w:t xml:space="preserve">Responsibilities for accountant,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audit schedules received from Corporate Team, always coordinated with the lead</w:t>
      </w:r>
    </w:p>
    <w:p>
      <w:pPr>
        <w:pStyle w:val="Compact"/>
        <w:numPr>
          <w:numId w:val="1001"/>
          <w:ilvl w:val="0"/>
        </w:numPr>
      </w:pPr>
      <w:r>
        <w:t xml:space="preserve">Working with a relatively high level of supervision, this position verifies records that are processed, corrects data job errors and prepares accounting related reports</w:t>
      </w:r>
    </w:p>
    <w:p>
      <w:pPr>
        <w:pStyle w:val="Compact"/>
        <w:numPr>
          <w:numId w:val="1001"/>
          <w:ilvl w:val="0"/>
        </w:numPr>
      </w:pPr>
      <w:r>
        <w:t xml:space="preserve">Run allocation models and update data tables</w:t>
      </w:r>
    </w:p>
    <w:p>
      <w:pPr>
        <w:pStyle w:val="Compact"/>
        <w:numPr>
          <w:numId w:val="1001"/>
          <w:ilvl w:val="0"/>
        </w:numPr>
      </w:pPr>
      <w:r>
        <w:t xml:space="preserve">Prepares and analyzes journal entries</w:t>
      </w:r>
    </w:p>
    <w:p>
      <w:pPr>
        <w:pStyle w:val="Compact"/>
        <w:numPr>
          <w:numId w:val="1001"/>
          <w:ilvl w:val="0"/>
        </w:numPr>
      </w:pPr>
      <w:r>
        <w:t xml:space="preserve">Assists with the preparation of general ledger account reconciliations</w:t>
      </w:r>
    </w:p>
    <w:p>
      <w:pPr>
        <w:pStyle w:val="Compact"/>
        <w:numPr>
          <w:numId w:val="1001"/>
          <w:ilvl w:val="0"/>
        </w:numPr>
      </w:pPr>
      <w:r>
        <w:t xml:space="preserve">Assists in reviewing for accuracy of journal entries and accounting classifications assigned to various records, as required</w:t>
      </w:r>
    </w:p>
    <w:p>
      <w:pPr>
        <w:pStyle w:val="Compact"/>
        <w:numPr>
          <w:numId w:val="1001"/>
          <w:ilvl w:val="0"/>
        </w:numPr>
      </w:pPr>
      <w:r>
        <w:t xml:space="preserve">Reviews posting issues and resolves errors</w:t>
      </w:r>
    </w:p>
    <w:p>
      <w:pPr>
        <w:pStyle w:val="Compact"/>
        <w:numPr>
          <w:numId w:val="1001"/>
          <w:ilvl w:val="0"/>
        </w:numPr>
      </w:pPr>
      <w:r>
        <w:t xml:space="preserve">Compares accounting system outputs with daily input verifying for accuracy and resolves discrepancies</w:t>
      </w:r>
    </w:p>
    <w:p>
      <w:pPr>
        <w:pStyle w:val="Compact"/>
        <w:numPr>
          <w:numId w:val="1001"/>
          <w:ilvl w:val="0"/>
        </w:numPr>
      </w:pPr>
      <w:r>
        <w:t xml:space="preserve">Assists with the monthly, quarterly and year end close activities as assigned by his/her supervisor</w:t>
      </w:r>
    </w:p>
    <w:p>
      <w:pPr>
        <w:pStyle w:val="Compact"/>
        <w:numPr>
          <w:numId w:val="1001"/>
          <w:ilvl w:val="0"/>
        </w:numPr>
      </w:pPr>
      <w:r>
        <w:t xml:space="preserve">Assists in preparation of financial and operating reports including trial balances, adjustments and closing entries</w:t>
      </w:r>
    </w:p>
    <w:p>
      <w:pPr>
        <w:pStyle w:val="Heading2"/>
      </w:pPr>
      <w:bookmarkStart w:id="23" w:name="qualifications-for-accountant-accounting"/>
      <w:r>
        <w:t xml:space="preserve">Qualifications for accountant,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Document current and ongoing Commission Accounting processes, policies and procedures, understand data flow and system architecture</w:t>
      </w:r>
    </w:p>
    <w:p>
      <w:pPr>
        <w:pStyle w:val="Compact"/>
        <w:numPr>
          <w:numId w:val="1002"/>
          <w:ilvl w:val="0"/>
        </w:numPr>
      </w:pPr>
      <w:r>
        <w:t xml:space="preserve">Utilize the TrueComp Manager application to research participants setups, payment history, hierarchies, and other commission related information</w:t>
      </w:r>
    </w:p>
    <w:p>
      <w:pPr>
        <w:pStyle w:val="Compact"/>
        <w:numPr>
          <w:numId w:val="1002"/>
          <w:ilvl w:val="0"/>
        </w:numPr>
      </w:pPr>
      <w:r>
        <w:t xml:space="preserve">Serve as a subject matter expert in various Commission Accounting processes, including selected upstream processes</w:t>
      </w:r>
    </w:p>
    <w:p>
      <w:pPr>
        <w:pStyle w:val="Compact"/>
        <w:numPr>
          <w:numId w:val="1002"/>
          <w:ilvl w:val="0"/>
        </w:numPr>
      </w:pPr>
      <w:r>
        <w:t xml:space="preserve">Work with team and provide analytical expertise and identify opportunities for improvements</w:t>
      </w:r>
    </w:p>
    <w:p>
      <w:pPr>
        <w:pStyle w:val="Compact"/>
        <w:numPr>
          <w:numId w:val="1002"/>
          <w:ilvl w:val="0"/>
        </w:numPr>
      </w:pPr>
      <w:r>
        <w:t xml:space="preserve">Participate and support UAT activities</w:t>
      </w:r>
    </w:p>
    <w:p>
      <w:pPr>
        <w:pStyle w:val="Compact"/>
        <w:numPr>
          <w:numId w:val="1002"/>
          <w:ilvl w:val="0"/>
        </w:numPr>
      </w:pPr>
      <w:r>
        <w:t xml:space="preserve">Collaborate with business groups across the pay cycle process, including Worldwide Sales Compensation, Geo Compensation and Payroll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2021-10-28T13:26:35Z</dcterms:created>
  <dcterms:modified xsi:type="dcterms:W3CDTF">2021-10-28T13:26:35Z</dcterms:modified>
</cp:coreProperties>
</file>