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https://www.velvetjobs.com/job-descriptions/accountant-accountant</w:t>
        </w:r>
      </w:hyperlink>
    </w:p>
    <w:p>
      <w:pPr>
        <w:pStyle w:val="Heading1"/>
      </w:pPr>
      <w:bookmarkStart w:id="21" w:name="example-of-accountant-accountant-job-description"/>
      <w:r>
        <w:t xml:space="preserve">Example of Accountant Accountant Job Description</w:t>
      </w:r>
      <w:bookmarkEnd w:id="21"/>
    </w:p>
    <w:p>
      <w:pPr>
        <w:pStyle w:val="Compact"/>
      </w:pPr>
      <w:r>
        <w:t xml:space="preserve">Our innovative and growing company is hiring for an accountant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accountant"/>
      <w:r>
        <w:t xml:space="preserve">Responsibilities for accountant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journal entries to record inventory activity throughout the month, and reconciling inventory to the general ledger</w:t>
      </w:r>
    </w:p>
    <w:p>
      <w:pPr>
        <w:pStyle w:val="Compact"/>
        <w:numPr>
          <w:numId w:val="1001"/>
          <w:ilvl w:val="0"/>
        </w:numPr>
      </w:pPr>
      <w:r>
        <w:t xml:space="preserve">Setting material standard costs, along with updating Bill of Materials to reflect new parts, new part numbers, etc</w:t>
      </w:r>
    </w:p>
    <w:p>
      <w:pPr>
        <w:pStyle w:val="Compact"/>
        <w:numPr>
          <w:numId w:val="1001"/>
          <w:ilvl w:val="0"/>
        </w:numPr>
      </w:pPr>
      <w:r>
        <w:t xml:space="preserve">Analytical review of the property operations</w:t>
      </w:r>
    </w:p>
    <w:p>
      <w:pPr>
        <w:pStyle w:val="Compact"/>
        <w:numPr>
          <w:numId w:val="1001"/>
          <w:ilvl w:val="0"/>
        </w:numPr>
      </w:pPr>
      <w:r>
        <w:t xml:space="preserve">Maintain documents for property portfolio</w:t>
      </w:r>
    </w:p>
    <w:p>
      <w:pPr>
        <w:pStyle w:val="Compact"/>
        <w:numPr>
          <w:numId w:val="1001"/>
          <w:ilvl w:val="0"/>
        </w:numPr>
      </w:pPr>
      <w:r>
        <w:t xml:space="preserve">Prepare journal entries and assist in month end and year end close</w:t>
      </w:r>
    </w:p>
    <w:p>
      <w:pPr>
        <w:pStyle w:val="Compact"/>
        <w:numPr>
          <w:numId w:val="1001"/>
          <w:ilvl w:val="0"/>
        </w:numPr>
      </w:pPr>
      <w:r>
        <w:t xml:space="preserve">Book supplier invoices and credit memorandums into system</w:t>
      </w:r>
    </w:p>
    <w:p>
      <w:pPr>
        <w:pStyle w:val="Compact"/>
        <w:numPr>
          <w:numId w:val="1001"/>
          <w:ilvl w:val="0"/>
        </w:numPr>
      </w:pPr>
      <w:r>
        <w:t xml:space="preserve">Coordinate with payroll agency and human resources (HR) to record salary related expenses</w:t>
      </w:r>
    </w:p>
    <w:p>
      <w:pPr>
        <w:pStyle w:val="Compact"/>
        <w:numPr>
          <w:numId w:val="1001"/>
          <w:ilvl w:val="0"/>
        </w:numPr>
      </w:pPr>
      <w:r>
        <w:t xml:space="preserve">Prepare suppliers settlements and employee reimbursements</w:t>
      </w:r>
    </w:p>
    <w:p>
      <w:pPr>
        <w:pStyle w:val="Compact"/>
        <w:numPr>
          <w:numId w:val="1001"/>
          <w:ilvl w:val="0"/>
        </w:numPr>
      </w:pPr>
      <w:r>
        <w:t xml:space="preserve">Manage accounts payable sub-ledgers and expense related accounts</w:t>
      </w:r>
    </w:p>
    <w:p>
      <w:pPr>
        <w:pStyle w:val="Compact"/>
        <w:numPr>
          <w:numId w:val="1001"/>
          <w:ilvl w:val="0"/>
        </w:numPr>
      </w:pPr>
      <w:r>
        <w:t xml:space="preserve">Manage fixed assets sub-ledger and update quarterly reports to headquarter</w:t>
      </w:r>
    </w:p>
    <w:p>
      <w:pPr>
        <w:pStyle w:val="Heading2"/>
      </w:pPr>
      <w:bookmarkStart w:id="23" w:name="qualifications-for-accountant-accountant"/>
      <w:r>
        <w:t xml:space="preserve">Qualifications for accountant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accounting knowledge and expert understanding of accruals, cut-off and GAAP or IFRS as it relates to the AP function</w:t>
      </w:r>
    </w:p>
    <w:p>
      <w:pPr>
        <w:pStyle w:val="Compact"/>
        <w:numPr>
          <w:numId w:val="1002"/>
          <w:ilvl w:val="0"/>
        </w:numPr>
      </w:pPr>
      <w:r>
        <w:t xml:space="preserve">Working knowledge of a major General Ledger Systems</w:t>
      </w:r>
    </w:p>
    <w:p>
      <w:pPr>
        <w:pStyle w:val="Compact"/>
        <w:numPr>
          <w:numId w:val="1002"/>
          <w:ilvl w:val="0"/>
        </w:numPr>
      </w:pPr>
      <w:r>
        <w:t xml:space="preserve">French GAAP and UK experience</w:t>
      </w:r>
    </w:p>
    <w:p>
      <w:pPr>
        <w:pStyle w:val="Compact"/>
        <w:numPr>
          <w:numId w:val="1002"/>
          <w:ilvl w:val="0"/>
        </w:numPr>
      </w:pPr>
      <w:r>
        <w:t xml:space="preserve">International payment and statutory experience a plus (UK and France)</w:t>
      </w:r>
    </w:p>
    <w:p>
      <w:pPr>
        <w:pStyle w:val="Compact"/>
        <w:numPr>
          <w:numId w:val="1002"/>
          <w:ilvl w:val="0"/>
        </w:numPr>
      </w:pPr>
      <w:r>
        <w:t xml:space="preserve">Attention to detail while working under pressure to meet deadlines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complete duties and projects with minimal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2021-10-28T18:39:01Z</dcterms:created>
  <dcterms:modified xsi:type="dcterms:W3CDTF">2021-10-28T18:39:01Z</dcterms:modified>
</cp:coreProperties>
</file>