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https://www.velvetjobs.com/job-descriptions/account-strategist</w:t>
        </w:r>
      </w:hyperlink>
    </w:p>
    <w:p>
      <w:pPr>
        <w:pStyle w:val="Heading1"/>
      </w:pPr>
      <w:bookmarkStart w:id="21" w:name="example-of-account-strategist-job-description"/>
      <w:r>
        <w:t xml:space="preserve">Example of Account Strategist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 strategist.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strategist"/>
      <w:r>
        <w:t xml:space="preserve">Responsibilities for account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production process, across multiple verticals, drawing on specialists in the design centers to create the desired outputs</w:t>
      </w:r>
    </w:p>
    <w:p>
      <w:pPr>
        <w:pStyle w:val="Compact"/>
        <w:numPr>
          <w:numId w:val="1001"/>
          <w:ilvl w:val="0"/>
        </w:numPr>
      </w:pPr>
      <w:r>
        <w:t xml:space="preserve">Support in the roll-out of new BCG template format globally (Visual Communications Transformation project)</w:t>
      </w:r>
    </w:p>
    <w:p>
      <w:pPr>
        <w:pStyle w:val="Compact"/>
        <w:numPr>
          <w:numId w:val="1001"/>
          <w:ilvl w:val="0"/>
        </w:numPr>
      </w:pPr>
      <w:r>
        <w:t xml:space="preserve">Coach and review of consultant-produced presentations when requested</w:t>
      </w:r>
    </w:p>
    <w:p>
      <w:pPr>
        <w:pStyle w:val="Compact"/>
        <w:numPr>
          <w:numId w:val="1001"/>
          <w:ilvl w:val="0"/>
        </w:numPr>
      </w:pPr>
      <w:r>
        <w:t xml:space="preserve">Develop and maintain strong, strategic relationships with the accounts senior-level technical decision makers</w:t>
      </w:r>
    </w:p>
    <w:p>
      <w:pPr>
        <w:pStyle w:val="Compact"/>
        <w:numPr>
          <w:numId w:val="1001"/>
          <w:ilvl w:val="0"/>
        </w:numPr>
      </w:pPr>
      <w:r>
        <w:t xml:space="preserve">Influence product development and direction</w:t>
      </w:r>
    </w:p>
    <w:p>
      <w:pPr>
        <w:pStyle w:val="Compact"/>
        <w:numPr>
          <w:numId w:val="1001"/>
          <w:ilvl w:val="0"/>
        </w:numPr>
      </w:pPr>
      <w:r>
        <w:t xml:space="preserve">Share best practices within accounts and team</w:t>
      </w:r>
    </w:p>
    <w:p>
      <w:pPr>
        <w:pStyle w:val="Compact"/>
        <w:numPr>
          <w:numId w:val="1001"/>
          <w:ilvl w:val="0"/>
        </w:numPr>
      </w:pPr>
      <w:r>
        <w:t xml:space="preserve">Provide top level strategic account management to advertisers to ensure retention and client satisfaction</w:t>
      </w:r>
    </w:p>
    <w:p>
      <w:pPr>
        <w:pStyle w:val="Compact"/>
        <w:numPr>
          <w:numId w:val="1001"/>
          <w:ilvl w:val="0"/>
        </w:numPr>
      </w:pPr>
      <w:r>
        <w:t xml:space="preserve">Create personalized decks and presentations to drive quarterly meetings</w:t>
      </w:r>
    </w:p>
    <w:p>
      <w:pPr>
        <w:pStyle w:val="Compact"/>
        <w:numPr>
          <w:numId w:val="1001"/>
          <w:ilvl w:val="0"/>
        </w:numPr>
      </w:pPr>
      <w:r>
        <w:t xml:space="preserve">Provide strategic account management to advertisers and media agencies with the help of Senior Account Owners to ensure retention and client satisfaction</w:t>
      </w:r>
    </w:p>
    <w:p>
      <w:pPr>
        <w:pStyle w:val="Compact"/>
        <w:numPr>
          <w:numId w:val="1001"/>
          <w:ilvl w:val="0"/>
        </w:numPr>
      </w:pPr>
      <w:r>
        <w:t xml:space="preserve">Develop and maintain strong partnerships with clients at an operational level</w:t>
      </w:r>
    </w:p>
    <w:p>
      <w:pPr>
        <w:pStyle w:val="Heading2"/>
      </w:pPr>
      <w:bookmarkStart w:id="23" w:name="qualifications-for-account-strategist"/>
      <w:r>
        <w:t xml:space="preserve">Qualifications for account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minimum experience in Account Management or similar function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with ability to influence others cross functionally</w:t>
      </w:r>
    </w:p>
    <w:p>
      <w:pPr>
        <w:pStyle w:val="Compact"/>
        <w:numPr>
          <w:numId w:val="1002"/>
          <w:ilvl w:val="0"/>
        </w:numPr>
      </w:pPr>
      <w:r>
        <w:t xml:space="preserve">Self-starter who is highly motivated and able to work independently when required to do so</w:t>
      </w:r>
    </w:p>
    <w:p>
      <w:pPr>
        <w:pStyle w:val="Compact"/>
        <w:numPr>
          <w:numId w:val="1002"/>
          <w:ilvl w:val="0"/>
        </w:numPr>
      </w:pPr>
      <w:r>
        <w:t xml:space="preserve">Passionate for cultivating client relationships and delivering best in class service and performance</w:t>
      </w:r>
    </w:p>
    <w:p>
      <w:pPr>
        <w:pStyle w:val="Compact"/>
        <w:numPr>
          <w:numId w:val="1002"/>
          <w:ilvl w:val="0"/>
        </w:numPr>
      </w:pPr>
      <w:r>
        <w:t xml:space="preserve">Strong interest in mobile commerce and improving advertising effectiveness</w:t>
      </w:r>
    </w:p>
    <w:p>
      <w:pPr>
        <w:pStyle w:val="Compact"/>
        <w:numPr>
          <w:numId w:val="1002"/>
          <w:ilvl w:val="0"/>
        </w:numPr>
      </w:pPr>
      <w:r>
        <w:t xml:space="preserve">Technical knowledge the app environment, ad serving and ad ops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2021-10-28T18:33:52Z</dcterms:created>
  <dcterms:modified xsi:type="dcterms:W3CDTF">2021-10-28T18:33:52Z</dcterms:modified>
</cp:coreProperties>
</file>