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https://www.velvetjobs.com/job-descriptions/account-relationship-manager</w:t>
        </w:r>
      </w:hyperlink>
    </w:p>
    <w:p>
      <w:pPr>
        <w:pStyle w:val="Heading1"/>
      </w:pPr>
      <w:bookmarkStart w:id="21" w:name="example-of-account-relationship-manager-job-description"/>
      <w:r>
        <w:t xml:space="preserve">Example of Account Relationship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account relationship manager. To join our growing team, please review the list of responsibilities and qualifications.</w:t>
      </w:r>
    </w:p>
    <w:p>
      <w:pPr>
        <w:pStyle w:val="Heading2"/>
      </w:pPr>
      <w:bookmarkStart w:id="22" w:name="responsibilities-for-account-relationship-manager"/>
      <w:r>
        <w:t xml:space="preserve">Responsibilities for account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take ownership of implementation process with clients/customers</w:t>
      </w:r>
    </w:p>
    <w:p>
      <w:pPr>
        <w:pStyle w:val="Compact"/>
        <w:numPr>
          <w:numId w:val="1001"/>
          <w:ilvl w:val="0"/>
        </w:numPr>
      </w:pPr>
      <w:r>
        <w:t xml:space="preserve">Performing Gap analysis, SWOT analysis, Risk analysis, and Cost/Benefit analysis</w:t>
      </w:r>
    </w:p>
    <w:p>
      <w:pPr>
        <w:pStyle w:val="Compact"/>
        <w:numPr>
          <w:numId w:val="1001"/>
          <w:ilvl w:val="0"/>
        </w:numPr>
      </w:pPr>
      <w:r>
        <w:t xml:space="preserve">Managing individual targets and academic excellence of own Accounts/schools</w:t>
      </w:r>
    </w:p>
    <w:p>
      <w:pPr>
        <w:pStyle w:val="Compact"/>
        <w:numPr>
          <w:numId w:val="1001"/>
          <w:ilvl w:val="0"/>
        </w:numPr>
      </w:pPr>
      <w:r>
        <w:t xml:space="preserve">Publish and update project timelines, monitoring milestones and communicating to the organization and customer any variations that will impact customer satisfaction</w:t>
      </w:r>
    </w:p>
    <w:p>
      <w:pPr>
        <w:pStyle w:val="Compact"/>
        <w:numPr>
          <w:numId w:val="1001"/>
          <w:ilvl w:val="0"/>
        </w:numPr>
      </w:pPr>
      <w:r>
        <w:t xml:space="preserve">Previous exposure to the banking and finance industry</w:t>
      </w:r>
    </w:p>
    <w:p>
      <w:pPr>
        <w:pStyle w:val="Compact"/>
        <w:numPr>
          <w:numId w:val="1001"/>
          <w:ilvl w:val="0"/>
        </w:numPr>
      </w:pPr>
      <w:r>
        <w:t xml:space="preserve">Strong customer service and account management experience</w:t>
      </w:r>
    </w:p>
    <w:p>
      <w:pPr>
        <w:pStyle w:val="Compact"/>
        <w:numPr>
          <w:numId w:val="1001"/>
          <w:ilvl w:val="0"/>
        </w:numPr>
      </w:pPr>
      <w:r>
        <w:t xml:space="preserve">Logical approach to planning process relentless attention to detail and follow through</w:t>
      </w:r>
    </w:p>
    <w:p>
      <w:pPr>
        <w:pStyle w:val="Compact"/>
        <w:numPr>
          <w:numId w:val="1001"/>
          <w:ilvl w:val="0"/>
        </w:numPr>
      </w:pPr>
      <w:r>
        <w:t xml:space="preserve">Experience in working with and managing and developing relationships</w:t>
      </w:r>
    </w:p>
    <w:p>
      <w:pPr>
        <w:pStyle w:val="Compact"/>
        <w:numPr>
          <w:numId w:val="1001"/>
          <w:ilvl w:val="0"/>
        </w:numPr>
      </w:pPr>
      <w:r>
        <w:t xml:space="preserve">Very strong negotiation and self-management skills</w:t>
      </w:r>
    </w:p>
    <w:p>
      <w:pPr>
        <w:pStyle w:val="Compact"/>
        <w:numPr>
          <w:numId w:val="1001"/>
          <w:ilvl w:val="0"/>
        </w:numPr>
      </w:pPr>
      <w:r>
        <w:t xml:space="preserve">Lead the measurement of Customer Improvement and Advocacy with the KCT</w:t>
      </w:r>
    </w:p>
    <w:p>
      <w:pPr>
        <w:pStyle w:val="Heading2"/>
      </w:pPr>
      <w:bookmarkStart w:id="23" w:name="qualifications-for-account-relationship-manager"/>
      <w:r>
        <w:t xml:space="preserve">Qualifications for account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Personal attributes must include assertiveness, high energy level, and resiliency</w:t>
      </w:r>
    </w:p>
    <w:p>
      <w:pPr>
        <w:pStyle w:val="Compact"/>
        <w:numPr>
          <w:numId w:val="1002"/>
          <w:ilvl w:val="0"/>
        </w:numPr>
      </w:pPr>
      <w:r>
        <w:t xml:space="preserve">Understand how to position the value of internet commerce and will demonstrate an aptitude to embrace e-business as a viable cost savings channel for customers</w:t>
      </w:r>
    </w:p>
    <w:p>
      <w:pPr>
        <w:pStyle w:val="Compact"/>
        <w:numPr>
          <w:numId w:val="1002"/>
          <w:ilvl w:val="0"/>
        </w:numPr>
      </w:pPr>
      <w:r>
        <w:t xml:space="preserve">Willingness to travel at least 50% of the time, including overnight travel</w:t>
      </w:r>
    </w:p>
    <w:p>
      <w:pPr>
        <w:pStyle w:val="Compact"/>
        <w:numPr>
          <w:numId w:val="1002"/>
          <w:ilvl w:val="0"/>
        </w:numPr>
      </w:pPr>
      <w:r>
        <w:t xml:space="preserve">As the dedicated interface to business account, especially management team and FI delivery unit servicing</w:t>
      </w:r>
    </w:p>
    <w:p>
      <w:pPr>
        <w:pStyle w:val="Compact"/>
        <w:numPr>
          <w:numId w:val="1002"/>
          <w:ilvl w:val="0"/>
        </w:numPr>
      </w:pPr>
      <w:r>
        <w:t xml:space="preserve">6 years of experience in In relationship management or high level customer service organization</w:t>
      </w:r>
    </w:p>
    <w:p>
      <w:pPr>
        <w:pStyle w:val="Compact"/>
        <w:numPr>
          <w:numId w:val="1002"/>
          <w:ilvl w:val="0"/>
        </w:numPr>
      </w:pPr>
      <w:r>
        <w:t xml:space="preserve">Must be able to travel (25-40%) to support clients in the Northeast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2021-10-28T13:10:05Z</dcterms:created>
  <dcterms:modified xsi:type="dcterms:W3CDTF">2021-10-28T13:10:05Z</dcterms:modified>
</cp:coreProperties>
</file>