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https://www.velvetjobs.com/job-descriptions/account-receivable-manager</w:t>
        </w:r>
      </w:hyperlink>
    </w:p>
    <w:p>
      <w:pPr>
        <w:pStyle w:val="Heading1"/>
      </w:pPr>
      <w:bookmarkStart w:id="21" w:name="example-of-account-receivable-manager-job-description"/>
      <w:r>
        <w:t xml:space="preserve">Example of Account Receivable Manager Job Description</w:t>
      </w:r>
      <w:bookmarkEnd w:id="21"/>
    </w:p>
    <w:p>
      <w:pPr>
        <w:pStyle w:val="Compact"/>
      </w:pPr>
      <w:r>
        <w:t xml:space="preserve">Our innovative and growing company is looking to fill the role of account receivable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receivable-manager"/>
      <w:r>
        <w:t xml:space="preserve">Responsibilities for account receivable manager</w:t>
      </w:r>
      <w:bookmarkEnd w:id="22"/>
    </w:p>
    <w:p>
      <w:pPr>
        <w:pStyle w:val="Compact"/>
        <w:numPr>
          <w:numId w:val="1001"/>
          <w:ilvl w:val="0"/>
        </w:numPr>
      </w:pPr>
      <w:r>
        <w:t xml:space="preserve">Support Accounts Receivable Clerks on a daily basis and train new team members</w:t>
      </w:r>
    </w:p>
    <w:p>
      <w:pPr>
        <w:pStyle w:val="Compact"/>
        <w:numPr>
          <w:numId w:val="1001"/>
          <w:ilvl w:val="0"/>
        </w:numPr>
      </w:pPr>
      <w:r>
        <w:t xml:space="preserve">Ensure COD reconciliation done properly and remit to customer as agree lead time</w:t>
      </w:r>
    </w:p>
    <w:p>
      <w:pPr>
        <w:pStyle w:val="Compact"/>
        <w:numPr>
          <w:numId w:val="1001"/>
          <w:ilvl w:val="0"/>
        </w:numPr>
      </w:pPr>
      <w:r>
        <w:t xml:space="preserve">The position may manage the accounts receivable pledge processor as a direct report</w:t>
      </w:r>
    </w:p>
    <w:p>
      <w:pPr>
        <w:pStyle w:val="Compact"/>
        <w:numPr>
          <w:numId w:val="1001"/>
          <w:ilvl w:val="0"/>
        </w:numPr>
      </w:pPr>
      <w:r>
        <w:t xml:space="preserve">Establish goals and expectations for direct reports</w:t>
      </w:r>
    </w:p>
    <w:p>
      <w:pPr>
        <w:pStyle w:val="Compact"/>
        <w:numPr>
          <w:numId w:val="1001"/>
          <w:ilvl w:val="0"/>
        </w:numPr>
      </w:pPr>
      <w:r>
        <w:t xml:space="preserve">Manage aged trial balance</w:t>
      </w:r>
    </w:p>
    <w:p>
      <w:pPr>
        <w:pStyle w:val="Compact"/>
        <w:numPr>
          <w:numId w:val="1001"/>
          <w:ilvl w:val="0"/>
        </w:numPr>
      </w:pPr>
      <w:r>
        <w:t xml:space="preserve">Liaise with customers to ensure payments are received on time</w:t>
      </w:r>
    </w:p>
    <w:p>
      <w:pPr>
        <w:pStyle w:val="Compact"/>
        <w:numPr>
          <w:numId w:val="1001"/>
          <w:ilvl w:val="0"/>
        </w:numPr>
      </w:pPr>
      <w:r>
        <w:t xml:space="preserve">Liaise with Sales department to ensure timely authorisation of claims</w:t>
      </w:r>
    </w:p>
    <w:p>
      <w:pPr>
        <w:pStyle w:val="Compact"/>
        <w:numPr>
          <w:numId w:val="1001"/>
          <w:ilvl w:val="0"/>
        </w:numPr>
      </w:pPr>
      <w:r>
        <w:t xml:space="preserve">Ensure that payments received are allocated correctly</w:t>
      </w:r>
    </w:p>
    <w:p>
      <w:pPr>
        <w:pStyle w:val="Compact"/>
        <w:numPr>
          <w:numId w:val="1001"/>
          <w:ilvl w:val="0"/>
        </w:numPr>
      </w:pPr>
      <w:r>
        <w:t xml:space="preserve">Ensure there are no unallocated receipts at the month end</w:t>
      </w:r>
    </w:p>
    <w:p>
      <w:pPr>
        <w:pStyle w:val="Compact"/>
        <w:numPr>
          <w:numId w:val="1001"/>
          <w:ilvl w:val="0"/>
        </w:numPr>
      </w:pPr>
      <w:r>
        <w:t xml:space="preserve">Make recommendations to changes in Bad Debt Provision</w:t>
      </w:r>
    </w:p>
    <w:p>
      <w:pPr>
        <w:pStyle w:val="Heading2"/>
      </w:pPr>
      <w:bookmarkStart w:id="23" w:name="qualifications-for-account-receivable-manager"/>
      <w:r>
        <w:t xml:space="preserve">Qualifications for account receivable manager</w:t>
      </w:r>
      <w:bookmarkEnd w:id="23"/>
    </w:p>
    <w:p>
      <w:pPr>
        <w:pStyle w:val="Compact"/>
        <w:numPr>
          <w:numId w:val="1002"/>
          <w:ilvl w:val="0"/>
        </w:numPr>
      </w:pPr>
      <w:r>
        <w:t xml:space="preserve">While performing the duties of this job, the employee is frequently required to walk, talk, and/or hear</w:t>
      </w:r>
    </w:p>
    <w:p>
      <w:pPr>
        <w:pStyle w:val="Compact"/>
        <w:numPr>
          <w:numId w:val="1002"/>
          <w:ilvl w:val="0"/>
        </w:numPr>
      </w:pPr>
      <w:r>
        <w:t xml:space="preserve">This is an opportunity for a leader with a minimum 5 years of credit and collection experience in a similar environment and will ideally have experience in the apparel or related industry</w:t>
      </w:r>
    </w:p>
    <w:p>
      <w:pPr>
        <w:pStyle w:val="Compact"/>
        <w:numPr>
          <w:numId w:val="1002"/>
          <w:ilvl w:val="0"/>
        </w:numPr>
      </w:pPr>
      <w:r>
        <w:t xml:space="preserve">Knowledge of ERP systems, Microsoft Dynamics AX system desired</w:t>
      </w:r>
    </w:p>
    <w:p>
      <w:pPr>
        <w:pStyle w:val="Compact"/>
        <w:numPr>
          <w:numId w:val="1002"/>
          <w:ilvl w:val="0"/>
        </w:numPr>
      </w:pPr>
      <w:r>
        <w:t xml:space="preserve">Master's degree or up to 7 years of experience</w:t>
      </w:r>
    </w:p>
    <w:p>
      <w:pPr>
        <w:pStyle w:val="Compact"/>
        <w:numPr>
          <w:numId w:val="1002"/>
          <w:ilvl w:val="0"/>
        </w:numPr>
      </w:pPr>
      <w:r>
        <w:t xml:space="preserve">Previous experience in Finance Shared Services for a Global company a strong plus</w:t>
      </w:r>
    </w:p>
    <w:p>
      <w:pPr>
        <w:pStyle w:val="Compact"/>
        <w:numPr>
          <w:numId w:val="1002"/>
          <w:ilvl w:val="0"/>
        </w:numPr>
      </w:pPr>
      <w:r>
        <w:t xml:space="preserve">Ability to recognize an issue or concern, research best practices for resolution and set a plan in place to resolve the problem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receivabl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receivabl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2021-10-28T13:06:17Z</dcterms:created>
  <dcterms:modified xsi:type="dcterms:W3CDTF">2021-10-28T13:06:17Z</dcterms:modified>
</cp:coreProperties>
</file>