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https://www.velvetjobs.com/job-descriptions/account-payable-specialist</w:t>
        </w:r>
      </w:hyperlink>
    </w:p>
    <w:p>
      <w:pPr>
        <w:pStyle w:val="Heading1"/>
      </w:pPr>
      <w:bookmarkStart w:id="21" w:name="example-of-account-payable-specialist-job-description"/>
      <w:r>
        <w:t xml:space="preserve">Example of Account Payable Specialist Job Description</w:t>
      </w:r>
      <w:bookmarkEnd w:id="21"/>
    </w:p>
    <w:p>
      <w:pPr>
        <w:pStyle w:val="Compact"/>
      </w:pPr>
      <w:r>
        <w:t xml:space="preserve">Our innovative and growing company is searching for experienced candidates for the position of account payable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ccount-payable-specialist"/>
      <w:r>
        <w:t xml:space="preserve">Responsibilities for account payable specialist</w:t>
      </w:r>
      <w:bookmarkEnd w:id="22"/>
    </w:p>
    <w:p>
      <w:pPr>
        <w:pStyle w:val="Compact"/>
        <w:numPr>
          <w:numId w:val="1001"/>
          <w:ilvl w:val="0"/>
        </w:numPr>
      </w:pPr>
      <w:r>
        <w:t xml:space="preserve">Assistance with development, maintenance and documentation of policies and procedures related to Procure to Pays process</w:t>
      </w:r>
    </w:p>
    <w:p>
      <w:pPr>
        <w:pStyle w:val="Compact"/>
        <w:numPr>
          <w:numId w:val="1001"/>
          <w:ilvl w:val="0"/>
        </w:numPr>
      </w:pPr>
      <w:r>
        <w:t xml:space="preserve">Ensure all postings are in accordance with PRC accounting policy and Group guidelines</w:t>
      </w:r>
    </w:p>
    <w:p>
      <w:pPr>
        <w:pStyle w:val="Compact"/>
        <w:numPr>
          <w:numId w:val="1001"/>
          <w:ilvl w:val="0"/>
        </w:numPr>
      </w:pPr>
      <w:r>
        <w:t xml:space="preserve">Perform invoice verification, check and approve employee claims and PV applications</w:t>
      </w:r>
    </w:p>
    <w:p>
      <w:pPr>
        <w:pStyle w:val="Compact"/>
        <w:numPr>
          <w:numId w:val="1001"/>
          <w:ilvl w:val="0"/>
        </w:numPr>
      </w:pPr>
      <w:r>
        <w:t xml:space="preserve">Deal with employee cash advance, collection and deduction</w:t>
      </w:r>
    </w:p>
    <w:p>
      <w:pPr>
        <w:pStyle w:val="Compact"/>
        <w:numPr>
          <w:numId w:val="1001"/>
          <w:ilvl w:val="0"/>
        </w:numPr>
      </w:pPr>
      <w:r>
        <w:t xml:space="preserve">Collect vendor fapiaos from business teams and send to accounting partners</w:t>
      </w:r>
    </w:p>
    <w:p>
      <w:pPr>
        <w:pStyle w:val="Compact"/>
        <w:numPr>
          <w:numId w:val="1001"/>
          <w:ilvl w:val="0"/>
        </w:numPr>
      </w:pPr>
      <w:r>
        <w:t xml:space="preserve">Liaise with vendors if incorrect fapiaos are issued</w:t>
      </w:r>
    </w:p>
    <w:p>
      <w:pPr>
        <w:pStyle w:val="Compact"/>
        <w:numPr>
          <w:numId w:val="1001"/>
          <w:ilvl w:val="0"/>
        </w:numPr>
      </w:pPr>
      <w:r>
        <w:t xml:space="preserve">Responsible to maintain file for all fapiaos collected and pending collection</w:t>
      </w:r>
    </w:p>
    <w:p>
      <w:pPr>
        <w:pStyle w:val="Compact"/>
        <w:numPr>
          <w:numId w:val="1001"/>
          <w:ilvl w:val="0"/>
        </w:numPr>
      </w:pPr>
      <w:r>
        <w:t xml:space="preserve">Verify China employees claims for fapiaos and send to accounting partners</w:t>
      </w:r>
    </w:p>
    <w:p>
      <w:pPr>
        <w:pStyle w:val="Compact"/>
        <w:numPr>
          <w:numId w:val="1001"/>
          <w:ilvl w:val="0"/>
        </w:numPr>
      </w:pPr>
      <w:r>
        <w:t xml:space="preserve">Monthly input VAT verification - verification of data in Workday Financial</w:t>
      </w:r>
    </w:p>
    <w:p>
      <w:pPr>
        <w:pStyle w:val="Compact"/>
        <w:numPr>
          <w:numId w:val="1001"/>
          <w:ilvl w:val="0"/>
        </w:numPr>
      </w:pPr>
      <w:r>
        <w:t xml:space="preserve">Coordinate chopping of documents with Legal team</w:t>
      </w:r>
    </w:p>
    <w:p>
      <w:pPr>
        <w:pStyle w:val="Heading2"/>
      </w:pPr>
      <w:bookmarkStart w:id="23" w:name="qualifications-for-account-payable-specialist"/>
      <w:r>
        <w:t xml:space="preserve">Qualifications for account payable specialist</w:t>
      </w:r>
      <w:bookmarkEnd w:id="23"/>
    </w:p>
    <w:p>
      <w:pPr>
        <w:pStyle w:val="Compact"/>
        <w:numPr>
          <w:numId w:val="1002"/>
          <w:ilvl w:val="0"/>
        </w:numPr>
      </w:pPr>
      <w:r>
        <w:t xml:space="preserve">Proven previous experience in accounting Ukranian and English and other EU language</w:t>
      </w:r>
    </w:p>
    <w:p>
      <w:pPr>
        <w:pStyle w:val="Compact"/>
        <w:numPr>
          <w:numId w:val="1002"/>
          <w:ilvl w:val="0"/>
        </w:numPr>
      </w:pPr>
      <w:r>
        <w:t xml:space="preserve">R2P / P2P processes and system solutions</w:t>
      </w:r>
    </w:p>
    <w:p>
      <w:pPr>
        <w:pStyle w:val="Compact"/>
        <w:numPr>
          <w:numId w:val="1002"/>
          <w:ilvl w:val="0"/>
        </w:numPr>
      </w:pPr>
      <w:r>
        <w:t xml:space="preserve">Polish and English and other EU language</w:t>
      </w:r>
    </w:p>
    <w:p>
      <w:pPr>
        <w:pStyle w:val="Compact"/>
        <w:numPr>
          <w:numId w:val="1002"/>
          <w:ilvl w:val="0"/>
        </w:numPr>
      </w:pPr>
      <w:r>
        <w:t xml:space="preserve">Spanish and English must and other EU language preferable</w:t>
      </w:r>
    </w:p>
    <w:p>
      <w:pPr>
        <w:pStyle w:val="Compact"/>
        <w:numPr>
          <w:numId w:val="1002"/>
          <w:ilvl w:val="0"/>
        </w:numPr>
      </w:pPr>
      <w:r>
        <w:t xml:space="preserve">Exposure in the Asset Management and Property Fund businesses will be a plus</w:t>
      </w:r>
    </w:p>
    <w:p>
      <w:pPr>
        <w:pStyle w:val="Compact"/>
        <w:numPr>
          <w:numId w:val="1002"/>
          <w:ilvl w:val="0"/>
        </w:numPr>
      </w:pPr>
      <w:r>
        <w:t xml:space="preserve">Ability to assess when an issue must be escalated to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payable-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payable-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2021-10-28T13:30:28Z</dcterms:created>
  <dcterms:modified xsi:type="dcterms:W3CDTF">2021-10-28T13:30:28Z</dcterms:modified>
</cp:coreProperties>
</file>