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https://www.velvetjobs.com/job-descriptions/account-manager-travel</w:t>
        </w:r>
      </w:hyperlink>
    </w:p>
    <w:p>
      <w:pPr>
        <w:pStyle w:val="Heading1"/>
      </w:pPr>
      <w:bookmarkStart w:id="21" w:name="example-of-account-manager-travel-job-description"/>
      <w:r>
        <w:t xml:space="preserve">Example of Account Manager, Travel Job Description</w:t>
      </w:r>
      <w:bookmarkEnd w:id="21"/>
    </w:p>
    <w:p>
      <w:pPr>
        <w:pStyle w:val="Compact"/>
      </w:pPr>
      <w:r>
        <w:t xml:space="preserve">Our growing company is looking for an account manager, travel. To join our growing team, please review the list of responsibilities and qualifications.</w:t>
      </w:r>
    </w:p>
    <w:p>
      <w:pPr>
        <w:pStyle w:val="Heading2"/>
      </w:pPr>
      <w:bookmarkStart w:id="22" w:name="responsibilities-for-account-manager-travel"/>
      <w:r>
        <w:t xml:space="preserve">Responsibilities for account manager,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corporate enterprise clients regarding integration and technology of its travel tooling</w:t>
      </w:r>
    </w:p>
    <w:p>
      <w:pPr>
        <w:pStyle w:val="Compact"/>
        <w:numPr>
          <w:numId w:val="1001"/>
          <w:ilvl w:val="0"/>
        </w:numPr>
      </w:pPr>
      <w:r>
        <w:t xml:space="preserve">Co-create with internal departments including customer testimonials and relevant content pieces</w:t>
      </w:r>
    </w:p>
    <w:p>
      <w:pPr>
        <w:pStyle w:val="Compact"/>
        <w:numPr>
          <w:numId w:val="1001"/>
          <w:ilvl w:val="0"/>
        </w:numPr>
      </w:pPr>
      <w:r>
        <w:t xml:space="preserve">Provide local perspective on preferred approach by working closely with internal cross-functional stakeholders across Customer Experience, Marketing, Product, and Analytics</w:t>
      </w:r>
    </w:p>
    <w:p>
      <w:pPr>
        <w:pStyle w:val="Compact"/>
        <w:numPr>
          <w:numId w:val="1001"/>
          <w:ilvl w:val="0"/>
        </w:numPr>
      </w:pPr>
      <w:r>
        <w:t xml:space="preserve">Provide training to potential and existing clients</w:t>
      </w:r>
    </w:p>
    <w:p>
      <w:pPr>
        <w:pStyle w:val="Compact"/>
        <w:numPr>
          <w:numId w:val="1001"/>
          <w:ilvl w:val="0"/>
        </w:numPr>
      </w:pPr>
      <w:r>
        <w:t xml:space="preserve">Present at industry events</w:t>
      </w:r>
    </w:p>
    <w:p>
      <w:pPr>
        <w:pStyle w:val="Compact"/>
        <w:numPr>
          <w:numId w:val="1001"/>
          <w:ilvl w:val="0"/>
        </w:numPr>
      </w:pPr>
      <w:r>
        <w:t xml:space="preserve">Provide the best possible environment in which your team can work successfully, and represent the interests of your team internally externally</w:t>
      </w:r>
    </w:p>
    <w:p>
      <w:pPr>
        <w:pStyle w:val="Compact"/>
        <w:numPr>
          <w:numId w:val="1001"/>
          <w:ilvl w:val="0"/>
        </w:numPr>
      </w:pPr>
      <w:r>
        <w:t xml:space="preserve">Show self initiative within your own region work closely with internal stakeholders across Customer Experience, Marketing, Product and Analytics in Amsterdam and Europe</w:t>
      </w:r>
    </w:p>
    <w:p>
      <w:pPr>
        <w:pStyle w:val="Compact"/>
        <w:numPr>
          <w:numId w:val="1001"/>
          <w:ilvl w:val="0"/>
        </w:numPr>
      </w:pPr>
      <w:r>
        <w:t xml:space="preserve">Build and further improve relationships with existing and new SME clients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teams to ensure contractual commitments are met</w:t>
      </w:r>
    </w:p>
    <w:p>
      <w:pPr>
        <w:pStyle w:val="Compact"/>
        <w:numPr>
          <w:numId w:val="1001"/>
          <w:ilvl w:val="0"/>
        </w:numPr>
      </w:pPr>
      <w:r>
        <w:t xml:space="preserve">Responding to and resolving time-sensitive client issues</w:t>
      </w:r>
    </w:p>
    <w:p>
      <w:pPr>
        <w:pStyle w:val="Heading2"/>
      </w:pPr>
      <w:bookmarkStart w:id="23" w:name="qualifications-for-account-manager-travel"/>
      <w:r>
        <w:t xml:space="preserve">Qualifications for account manager,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Schedule and attend client meetings</w:t>
      </w:r>
    </w:p>
    <w:p>
      <w:pPr>
        <w:pStyle w:val="Compact"/>
        <w:numPr>
          <w:numId w:val="1002"/>
          <w:ilvl w:val="0"/>
        </w:numPr>
      </w:pPr>
      <w:r>
        <w:t xml:space="preserve">Identify opportunities for the client partnerships, brand associations and events to have a presence at</w:t>
      </w:r>
    </w:p>
    <w:p>
      <w:pPr>
        <w:pStyle w:val="Compact"/>
        <w:numPr>
          <w:numId w:val="1002"/>
          <w:ilvl w:val="0"/>
        </w:numPr>
      </w:pPr>
      <w:r>
        <w:t xml:space="preserve">Respond to media requests, ensure each incoming request has been answered</w:t>
      </w:r>
    </w:p>
    <w:p>
      <w:pPr>
        <w:pStyle w:val="Compact"/>
        <w:numPr>
          <w:numId w:val="1002"/>
          <w:ilvl w:val="0"/>
        </w:numPr>
      </w:pPr>
      <w:r>
        <w:t xml:space="preserve">Established press, blogger and influencer contacts</w:t>
      </w:r>
    </w:p>
    <w:p>
      <w:pPr>
        <w:pStyle w:val="Compact"/>
        <w:numPr>
          <w:numId w:val="1002"/>
          <w:ilvl w:val="0"/>
        </w:numPr>
      </w:pPr>
      <w:r>
        <w:t xml:space="preserve">Existing contacts with national design, architecture, hospitality, lifestyle and online media</w:t>
      </w:r>
    </w:p>
    <w:p>
      <w:pPr>
        <w:pStyle w:val="Compact"/>
        <w:numPr>
          <w:numId w:val="1002"/>
          <w:ilvl w:val="0"/>
        </w:numPr>
      </w:pPr>
      <w:r>
        <w:t xml:space="preserve">Experience overseeing product and showroom launches, new projects, large-scale events, creating compelling brand partnerships, and having worked across the agency to seek out client collaborations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2021-10-28T12:51:28Z</dcterms:created>
  <dcterms:modified xsi:type="dcterms:W3CDTF">2021-10-28T12:51:28Z</dcterms:modified>
</cp:coreProperties>
</file>