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https://www.velvetjobs.com/job-descriptions/account-manager-commercial</w:t>
        </w:r>
      </w:hyperlink>
    </w:p>
    <w:p>
      <w:pPr>
        <w:pStyle w:val="Heading1"/>
      </w:pPr>
      <w:bookmarkStart w:id="21" w:name="example-of-account-manager-commercial-job-description"/>
      <w:r>
        <w:t xml:space="preserve">Example of Account Manager Commercial Job Description</w:t>
      </w:r>
      <w:bookmarkEnd w:id="21"/>
    </w:p>
    <w:p>
      <w:pPr>
        <w:pStyle w:val="Compact"/>
      </w:pPr>
      <w:r>
        <w:t xml:space="preserve">Our company is growing rapidly and is hiring for an account manager commercial.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manager-commercial"/>
      <w:r>
        <w:t xml:space="preserve">Responsibilities for account manager commercial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applications received are accurate and timely</w:t>
      </w:r>
    </w:p>
    <w:p>
      <w:pPr>
        <w:pStyle w:val="Compact"/>
        <w:numPr>
          <w:numId w:val="1001"/>
          <w:ilvl w:val="0"/>
        </w:numPr>
      </w:pPr>
      <w:r>
        <w:t xml:space="preserve">Ensure authorisations for payments are made within the contractual timescales</w:t>
      </w:r>
    </w:p>
    <w:p>
      <w:pPr>
        <w:pStyle w:val="Compact"/>
        <w:numPr>
          <w:numId w:val="1001"/>
          <w:ilvl w:val="0"/>
        </w:numPr>
      </w:pPr>
      <w:r>
        <w:t xml:space="preserve">Ensure that any variations to scope of work or value of work are communicated to supplier and acted upon accordingly</w:t>
      </w:r>
    </w:p>
    <w:p>
      <w:pPr>
        <w:pStyle w:val="Compact"/>
        <w:numPr>
          <w:numId w:val="1001"/>
          <w:ilvl w:val="0"/>
        </w:numPr>
      </w:pPr>
      <w:r>
        <w:t xml:space="preserve">Continuous review of subcontractor rates including regular market tests to lower the CSE cost base</w:t>
      </w:r>
    </w:p>
    <w:p>
      <w:pPr>
        <w:pStyle w:val="Compact"/>
        <w:numPr>
          <w:numId w:val="1001"/>
          <w:ilvl w:val="0"/>
        </w:numPr>
      </w:pPr>
      <w:r>
        <w:t xml:space="preserve">To be the commercial point of contact for liasion with Subcontractor Compliance / Performance Management teams</w:t>
      </w:r>
    </w:p>
    <w:p>
      <w:pPr>
        <w:pStyle w:val="Compact"/>
        <w:numPr>
          <w:numId w:val="1001"/>
          <w:ilvl w:val="0"/>
        </w:numPr>
      </w:pPr>
      <w:r>
        <w:t xml:space="preserve">Ensure that apps &amp; certs suppliers identify all chargeable works for onward utilisation by billing teams</w:t>
      </w:r>
    </w:p>
    <w:p>
      <w:pPr>
        <w:pStyle w:val="Compact"/>
        <w:numPr>
          <w:numId w:val="1001"/>
          <w:ilvl w:val="0"/>
        </w:numPr>
      </w:pPr>
      <w:r>
        <w:t xml:space="preserve">Resolve all supplier payment disputes</w:t>
      </w:r>
    </w:p>
    <w:p>
      <w:pPr>
        <w:pStyle w:val="Compact"/>
        <w:numPr>
          <w:numId w:val="1001"/>
          <w:ilvl w:val="0"/>
        </w:numPr>
      </w:pPr>
      <w:r>
        <w:t xml:space="preserve">Provide all statistical information and management information on supplier spend</w:t>
      </w:r>
    </w:p>
    <w:p>
      <w:pPr>
        <w:pStyle w:val="Compact"/>
        <w:numPr>
          <w:numId w:val="1001"/>
          <w:ilvl w:val="0"/>
        </w:numPr>
      </w:pPr>
      <w:r>
        <w:t xml:space="preserve">Management of client approvals &amp; order placement, including regular client updates</w:t>
      </w:r>
    </w:p>
    <w:p>
      <w:pPr>
        <w:pStyle w:val="Compact"/>
        <w:numPr>
          <w:numId w:val="1001"/>
          <w:ilvl w:val="0"/>
        </w:numPr>
      </w:pPr>
      <w:r>
        <w:t xml:space="preserve">Manage the Contract Change Notification and Valuation Process in respect of suppliers</w:t>
      </w:r>
    </w:p>
    <w:p>
      <w:pPr>
        <w:pStyle w:val="Heading2"/>
      </w:pPr>
      <w:bookmarkStart w:id="23" w:name="qualifications-for-account-manager-commercial"/>
      <w:r>
        <w:t xml:space="preserve">Qualifications for account manager commercial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Customer / subcontractor relationship management &amp; liaison with account teams</w:t>
      </w:r>
    </w:p>
    <w:p>
      <w:pPr>
        <w:pStyle w:val="Compact"/>
        <w:numPr>
          <w:numId w:val="1002"/>
          <w:ilvl w:val="0"/>
        </w:numPr>
      </w:pPr>
      <w:r>
        <w:t xml:space="preserve">Actively provide line management function to direct reports, setting objectives, 1</w:t>
      </w:r>
    </w:p>
    <w:p>
      <w:pPr>
        <w:pStyle w:val="Compact"/>
        <w:numPr>
          <w:numId w:val="1002"/>
          <w:ilvl w:val="0"/>
        </w:numPr>
      </w:pPr>
      <w:r>
        <w:t xml:space="preserve">Exhibit aptitude with financial analysis and models, including proficiency in working with various financial spreadsheets, forecasting, NPV, capital valuation, internal rates of return</w:t>
      </w:r>
    </w:p>
    <w:p>
      <w:pPr>
        <w:pStyle w:val="Compact"/>
        <w:numPr>
          <w:numId w:val="1002"/>
          <w:ilvl w:val="0"/>
        </w:numPr>
      </w:pPr>
      <w:r>
        <w:t xml:space="preserve">Creatively and aggressively seek new customer deals, demonstrating a high level of know-how in prospecting and lead generation</w:t>
      </w:r>
    </w:p>
    <w:p>
      <w:pPr>
        <w:pStyle w:val="Compact"/>
        <w:numPr>
          <w:numId w:val="1002"/>
          <w:ilvl w:val="0"/>
        </w:numPr>
      </w:pPr>
      <w:r>
        <w:t xml:space="preserve">Negotiate transactions and long term commitments</w:t>
      </w:r>
    </w:p>
    <w:p>
      <w:pPr>
        <w:pStyle w:val="Compact"/>
        <w:numPr>
          <w:numId w:val="1002"/>
          <w:ilvl w:val="0"/>
        </w:numPr>
      </w:pPr>
      <w:r>
        <w:t xml:space="preserve">Lead ad hoc teams in determining asset solutions that solve customer’s logistics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manager-commer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manager-commer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2021-10-28T13:11:20Z</dcterms:created>
  <dcterms:modified xsi:type="dcterms:W3CDTF">2021-10-28T13:11:20Z</dcterms:modified>
</cp:coreProperties>
</file>