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https://www.velvetjobs.com/job-descriptions/account-leader</w:t>
        </w:r>
      </w:hyperlink>
    </w:p>
    <w:p>
      <w:pPr>
        <w:pStyle w:val="Heading1"/>
      </w:pPr>
      <w:bookmarkStart w:id="21" w:name="example-of-account-leader-job-description"/>
      <w:r>
        <w:t xml:space="preserve">Example of Account Leader Job Description</w:t>
      </w:r>
      <w:bookmarkEnd w:id="21"/>
    </w:p>
    <w:p>
      <w:pPr>
        <w:pStyle w:val="Compact"/>
      </w:pPr>
      <w:r>
        <w:t xml:space="preserve">Our innovative and growing company is looking to fill the role of account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leader"/>
      <w:r>
        <w:t xml:space="preserve">Responsibilities for account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the appropriately skilled and qualified account team based on the account’s current and future needs, expectations and revenue and profit contribution</w:t>
      </w:r>
    </w:p>
    <w:p>
      <w:pPr>
        <w:pStyle w:val="Compact"/>
        <w:numPr>
          <w:numId w:val="1001"/>
          <w:ilvl w:val="0"/>
        </w:numPr>
      </w:pPr>
      <w:r>
        <w:t xml:space="preserve">Establish and orchestrate internal and external senior level account relationships</w:t>
      </w:r>
    </w:p>
    <w:p>
      <w:pPr>
        <w:pStyle w:val="Compact"/>
        <w:numPr>
          <w:numId w:val="1001"/>
          <w:ilvl w:val="0"/>
        </w:numPr>
      </w:pPr>
      <w:r>
        <w:t xml:space="preserve">Guide the client adroitly through the drug development process</w:t>
      </w:r>
    </w:p>
    <w:p>
      <w:pPr>
        <w:pStyle w:val="Compact"/>
        <w:numPr>
          <w:numId w:val="1001"/>
          <w:ilvl w:val="0"/>
        </w:numPr>
      </w:pPr>
      <w:r>
        <w:t xml:space="preserve">Create, update and facilitate the execution of a Strategic Account Plan</w:t>
      </w:r>
    </w:p>
    <w:p>
      <w:pPr>
        <w:pStyle w:val="Compact"/>
        <w:numPr>
          <w:numId w:val="1001"/>
          <w:ilvl w:val="0"/>
        </w:numPr>
      </w:pPr>
      <w:r>
        <w:t xml:space="preserve">Update Strategic Account Teams, on a quarterly basis, of plan and strategy</w:t>
      </w:r>
    </w:p>
    <w:p>
      <w:pPr>
        <w:pStyle w:val="Compact"/>
        <w:numPr>
          <w:numId w:val="1001"/>
          <w:ilvl w:val="0"/>
        </w:numPr>
      </w:pPr>
      <w:r>
        <w:t xml:space="preserve">Coordinate, as appropriate, with Partnership Office</w:t>
      </w:r>
    </w:p>
    <w:p>
      <w:pPr>
        <w:pStyle w:val="Compact"/>
        <w:numPr>
          <w:numId w:val="1001"/>
          <w:ilvl w:val="0"/>
        </w:numPr>
      </w:pPr>
      <w:r>
        <w:t xml:space="preserve">Coordinate cross-SBU project planning</w:t>
      </w:r>
    </w:p>
    <w:p>
      <w:pPr>
        <w:pStyle w:val="Compact"/>
        <w:numPr>
          <w:numId w:val="1001"/>
          <w:ilvl w:val="0"/>
        </w:numPr>
      </w:pPr>
      <w:r>
        <w:t xml:space="preserve">Orchestrate SBU-level BD personnel for selling against key client needs</w:t>
      </w:r>
    </w:p>
    <w:p>
      <w:pPr>
        <w:pStyle w:val="Compact"/>
        <w:numPr>
          <w:numId w:val="1001"/>
          <w:ilvl w:val="0"/>
        </w:numPr>
      </w:pPr>
      <w:r>
        <w:t xml:space="preserve">Coordinate selling of integrated services to clients</w:t>
      </w:r>
    </w:p>
    <w:p>
      <w:pPr>
        <w:pStyle w:val="Compact"/>
        <w:numPr>
          <w:numId w:val="1001"/>
          <w:ilvl w:val="0"/>
        </w:numPr>
      </w:pPr>
      <w:r>
        <w:t xml:space="preserve">Have team prepared to present internal and external business reviews</w:t>
      </w:r>
    </w:p>
    <w:p>
      <w:pPr>
        <w:pStyle w:val="Heading2"/>
      </w:pPr>
      <w:bookmarkStart w:id="23" w:name="qualifications-for-account-leader"/>
      <w:r>
        <w:t xml:space="preserve">Qualifications for account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Ukrainian language</w:t>
      </w:r>
    </w:p>
    <w:p>
      <w:pPr>
        <w:pStyle w:val="Compact"/>
        <w:numPr>
          <w:numId w:val="1002"/>
          <w:ilvl w:val="0"/>
        </w:numPr>
      </w:pPr>
      <w:r>
        <w:t xml:space="preserve">Good English language skills to allow efficient scientific reading in the disease area and to take part in international meetings and trainings</w:t>
      </w:r>
    </w:p>
    <w:p>
      <w:pPr>
        <w:pStyle w:val="Compact"/>
        <w:numPr>
          <w:numId w:val="1002"/>
          <w:ilvl w:val="0"/>
        </w:numPr>
      </w:pPr>
      <w:r>
        <w:t xml:space="preserve">Brokers licence is mandatory</w:t>
      </w:r>
    </w:p>
    <w:p>
      <w:pPr>
        <w:pStyle w:val="Compact"/>
        <w:numPr>
          <w:numId w:val="1002"/>
          <w:ilvl w:val="0"/>
        </w:numPr>
      </w:pPr>
      <w:r>
        <w:t xml:space="preserve">Must have strong technical knowledge of product area or industry</w:t>
      </w:r>
    </w:p>
    <w:p>
      <w:pPr>
        <w:pStyle w:val="Compact"/>
        <w:numPr>
          <w:numId w:val="1002"/>
          <w:ilvl w:val="0"/>
        </w:numPr>
      </w:pPr>
      <w:r>
        <w:t xml:space="preserve">The candidate must have a deep understanding of Strategic Outsourcing model with professional experience in a partnership for a sustained period of time</w:t>
      </w:r>
    </w:p>
    <w:p>
      <w:pPr>
        <w:pStyle w:val="Compact"/>
        <w:numPr>
          <w:numId w:val="1002"/>
          <w:ilvl w:val="0"/>
        </w:numPr>
      </w:pPr>
      <w:r>
        <w:t xml:space="preserve">Must have experience of having worked in at least 2 large Strategic Outsourcing Deals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2021-10-28T13:13:17Z</dcterms:created>
  <dcterms:modified xsi:type="dcterms:W3CDTF">2021-10-28T13:13:17Z</dcterms:modified>
</cp:coreProperties>
</file>