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https://www.velvetjobs.com/job-descriptions/account-executive-senior</w:t>
        </w:r>
      </w:hyperlink>
    </w:p>
    <w:p>
      <w:pPr>
        <w:pStyle w:val="Heading1"/>
      </w:pPr>
      <w:bookmarkStart w:id="21" w:name="example-of-account-executive-senior-job-description"/>
      <w:r>
        <w:t xml:space="preserve">Example of Account Executive, Senior Job Description</w:t>
      </w:r>
      <w:bookmarkEnd w:id="21"/>
    </w:p>
    <w:p>
      <w:pPr>
        <w:pStyle w:val="Compact"/>
      </w:pPr>
      <w:r>
        <w:t xml:space="preserve">Our innovative and growing company is looking for an account executive, senior. To join our growing team, please review the list of responsibilities and qualifications.</w:t>
      </w:r>
    </w:p>
    <w:p>
      <w:pPr>
        <w:pStyle w:val="Heading2"/>
      </w:pPr>
      <w:bookmarkStart w:id="22" w:name="responsibilities-for-account-executive-senior"/>
      <w:r>
        <w:t xml:space="preserve">Responsibilities for account executive,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strategic plans to support the achievement of sales goals by performing business reviews for each account (e.g., segmenting customer organizations, identifying business opportunities)</w:t>
      </w:r>
    </w:p>
    <w:p>
      <w:pPr>
        <w:pStyle w:val="Compact"/>
        <w:numPr>
          <w:numId w:val="1001"/>
          <w:ilvl w:val="0"/>
        </w:numPr>
      </w:pPr>
      <w:r>
        <w:t xml:space="preserve">Maximizes revenue for products and solutions within national accounts by regularly communicating with customers directly to keep abreast of customer issues/demands</w:t>
      </w:r>
    </w:p>
    <w:p>
      <w:pPr>
        <w:pStyle w:val="Compact"/>
        <w:numPr>
          <w:numId w:val="1001"/>
          <w:ilvl w:val="0"/>
        </w:numPr>
      </w:pPr>
      <w:r>
        <w:t xml:space="preserve">Meets daily and weekly targets for retention sales calls and customer emails</w:t>
      </w:r>
    </w:p>
    <w:p>
      <w:pPr>
        <w:pStyle w:val="Compact"/>
        <w:numPr>
          <w:numId w:val="1001"/>
          <w:ilvl w:val="0"/>
        </w:numPr>
      </w:pPr>
      <w:r>
        <w:t xml:space="preserve">Responsible for other duties and projects as assigned (such as competitive research / analysis)</w:t>
      </w:r>
    </w:p>
    <w:p>
      <w:pPr>
        <w:pStyle w:val="Compact"/>
        <w:numPr>
          <w:numId w:val="1001"/>
          <w:ilvl w:val="0"/>
        </w:numPr>
      </w:pPr>
      <w:r>
        <w:t xml:space="preserve">Media outreach and ongoing pitching efforts to generate coverage for client organizations and brands</w:t>
      </w:r>
    </w:p>
    <w:p>
      <w:pPr>
        <w:pStyle w:val="Compact"/>
        <w:numPr>
          <w:numId w:val="1001"/>
          <w:ilvl w:val="0"/>
        </w:numPr>
      </w:pPr>
      <w:r>
        <w:t xml:space="preserve">Influencer identification and coordination</w:t>
      </w:r>
    </w:p>
    <w:p>
      <w:pPr>
        <w:pStyle w:val="Compact"/>
        <w:numPr>
          <w:numId w:val="1001"/>
          <w:ilvl w:val="0"/>
        </w:numPr>
      </w:pPr>
      <w:r>
        <w:t xml:space="preserve">Drafting of written media and marketing materials, presentations and client communications</w:t>
      </w:r>
    </w:p>
    <w:p>
      <w:pPr>
        <w:pStyle w:val="Compact"/>
        <w:numPr>
          <w:numId w:val="1001"/>
          <w:ilvl w:val="0"/>
        </w:numPr>
      </w:pPr>
      <w:r>
        <w:t xml:space="preserve">Development of media strategy</w:t>
      </w:r>
    </w:p>
    <w:p>
      <w:pPr>
        <w:pStyle w:val="Compact"/>
        <w:numPr>
          <w:numId w:val="1001"/>
          <w:ilvl w:val="0"/>
        </w:numPr>
      </w:pPr>
      <w:r>
        <w:t xml:space="preserve">Management of social communities for a variety of clients</w:t>
      </w:r>
    </w:p>
    <w:p>
      <w:pPr>
        <w:pStyle w:val="Compact"/>
        <w:numPr>
          <w:numId w:val="1001"/>
          <w:ilvl w:val="0"/>
        </w:numPr>
      </w:pPr>
      <w:r>
        <w:t xml:space="preserve">Admin tasks including</w:t>
      </w:r>
    </w:p>
    <w:p>
      <w:pPr>
        <w:pStyle w:val="Heading2"/>
      </w:pPr>
      <w:bookmarkStart w:id="23" w:name="qualifications-for-account-executive-senior"/>
      <w:r>
        <w:t xml:space="preserve">Qualifications for account executive,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in both transactional account management organic new business development</w:t>
      </w:r>
    </w:p>
    <w:p>
      <w:pPr>
        <w:pStyle w:val="Compact"/>
        <w:numPr>
          <w:numId w:val="1002"/>
          <w:ilvl w:val="0"/>
        </w:numPr>
      </w:pPr>
      <w:r>
        <w:t xml:space="preserve">A strong understanding of social channels and how they work</w:t>
      </w:r>
    </w:p>
    <w:p>
      <w:pPr>
        <w:pStyle w:val="Compact"/>
        <w:numPr>
          <w:numId w:val="1002"/>
          <w:ilvl w:val="0"/>
        </w:numPr>
      </w:pPr>
      <w:r>
        <w:t xml:space="preserve">Manage large competitive, strategic opportunities from 10% in pipeline to 100% closure through partner engagement</w:t>
      </w:r>
    </w:p>
    <w:p>
      <w:pPr>
        <w:pStyle w:val="Compact"/>
        <w:numPr>
          <w:numId w:val="1002"/>
          <w:ilvl w:val="0"/>
        </w:numPr>
      </w:pPr>
      <w:r>
        <w:t xml:space="preserve">Alignment of resource investments, demand generation, and scorecard strategies with identified territory revenue opportunity</w:t>
      </w:r>
    </w:p>
    <w:p>
      <w:pPr>
        <w:pStyle w:val="Compact"/>
        <w:numPr>
          <w:numId w:val="1002"/>
          <w:ilvl w:val="0"/>
        </w:numPr>
      </w:pPr>
      <w:r>
        <w:t xml:space="preserve">Athlete/team minded…</w:t>
      </w:r>
    </w:p>
    <w:p>
      <w:pPr>
        <w:pStyle w:val="Compact"/>
        <w:numPr>
          <w:numId w:val="1002"/>
          <w:ilvl w:val="0"/>
        </w:numPr>
      </w:pPr>
      <w:r>
        <w:t xml:space="preserve">Deep understanding of the advertising marketplace with a focus on mobile and digital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