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https://www.velvetjobs.com/job-descriptions/account-executive-corporate</w:t>
        </w:r>
      </w:hyperlink>
    </w:p>
    <w:p>
      <w:pPr>
        <w:pStyle w:val="Heading1"/>
      </w:pPr>
      <w:bookmarkStart w:id="21" w:name="example-of-account-executive-corporate-job-description"/>
      <w:r>
        <w:t xml:space="preserve">Example of Account Executive, Corporate Job Description</w:t>
      </w:r>
      <w:bookmarkEnd w:id="21"/>
    </w:p>
    <w:p>
      <w:pPr>
        <w:pStyle w:val="Compact"/>
      </w:pPr>
      <w:r>
        <w:t xml:space="preserve">Our company is hiring for an account executive, corporate. To join our growing team, please review the list of responsibilities and qualifications.</w:t>
      </w:r>
    </w:p>
    <w:p>
      <w:pPr>
        <w:pStyle w:val="Heading2"/>
      </w:pPr>
      <w:bookmarkStart w:id="22" w:name="responsibilities-for-account-executive-corporate"/>
      <w:r>
        <w:t xml:space="preserve">Responsibilities for account executive,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formulate a plan of action for non-RSA territory coverage with EBSCO Subscription Services Field Representatives</w:t>
      </w:r>
    </w:p>
    <w:p>
      <w:pPr>
        <w:pStyle w:val="Compact"/>
        <w:numPr>
          <w:numId w:val="1001"/>
          <w:ilvl w:val="0"/>
        </w:numPr>
      </w:pPr>
      <w:r>
        <w:t xml:space="preserve">Coordinate with Regional Offices, Regional Sales Managers (RSM) and Sales Manager</w:t>
      </w:r>
    </w:p>
    <w:p>
      <w:pPr>
        <w:pStyle w:val="Compact"/>
        <w:numPr>
          <w:numId w:val="1001"/>
          <w:ilvl w:val="0"/>
        </w:numPr>
      </w:pPr>
      <w:r>
        <w:t xml:space="preserve">Cover open sales territories own under certain situations</w:t>
      </w:r>
    </w:p>
    <w:p>
      <w:pPr>
        <w:pStyle w:val="Compact"/>
        <w:numPr>
          <w:numId w:val="1001"/>
          <w:ilvl w:val="0"/>
        </w:numPr>
      </w:pPr>
      <w:r>
        <w:t xml:space="preserve">Actively prospect for new sales opportunities with advanced selling tools such as LinkedIn Sales Navigator, Avention, and Data.com</w:t>
      </w:r>
    </w:p>
    <w:p>
      <w:pPr>
        <w:pStyle w:val="Compact"/>
        <w:numPr>
          <w:numId w:val="1001"/>
          <w:ilvl w:val="0"/>
        </w:numPr>
      </w:pPr>
      <w:r>
        <w:t xml:space="preserve">Meets or exceeds new sales targets</w:t>
      </w:r>
    </w:p>
    <w:p>
      <w:pPr>
        <w:pStyle w:val="Compact"/>
        <w:numPr>
          <w:numId w:val="1001"/>
          <w:ilvl w:val="0"/>
        </w:numPr>
      </w:pPr>
      <w:r>
        <w:t xml:space="preserve">Actively manages territories as assigned by the Regional Sales Manager that overlay into the field sales channel, or open territory coverage</w:t>
      </w:r>
    </w:p>
    <w:p>
      <w:pPr>
        <w:pStyle w:val="Compact"/>
        <w:numPr>
          <w:numId w:val="1001"/>
          <w:ilvl w:val="0"/>
        </w:numPr>
      </w:pPr>
      <w:r>
        <w:t xml:space="preserve">Participates fully in meetings, coaching sessions, trainings and individual development sessions</w:t>
      </w:r>
    </w:p>
    <w:p>
      <w:pPr>
        <w:pStyle w:val="Compact"/>
        <w:numPr>
          <w:numId w:val="1001"/>
          <w:ilvl w:val="0"/>
        </w:numPr>
      </w:pPr>
      <w:r>
        <w:t xml:space="preserve">This role has a strong focus on prospecting and cold calling</w:t>
      </w:r>
    </w:p>
    <w:p>
      <w:pPr>
        <w:pStyle w:val="Compact"/>
        <w:numPr>
          <w:numId w:val="1001"/>
          <w:ilvl w:val="0"/>
        </w:numPr>
      </w:pPr>
      <w:r>
        <w:t xml:space="preserve">Media monitoring (depending on client needs, sometimes reports need to be sent by 8.30am)</w:t>
      </w:r>
    </w:p>
    <w:p>
      <w:pPr>
        <w:pStyle w:val="Compact"/>
        <w:numPr>
          <w:numId w:val="1001"/>
          <w:ilvl w:val="0"/>
        </w:numPr>
      </w:pPr>
      <w:r>
        <w:t xml:space="preserve">General account service administration – organising weekly client calls, managing the work in progress report, developing work back plans, keeping teams on track)</w:t>
      </w:r>
    </w:p>
    <w:p>
      <w:pPr>
        <w:pStyle w:val="Heading2"/>
      </w:pPr>
      <w:bookmarkStart w:id="23" w:name="qualifications-for-account-executive-corporate"/>
      <w:r>
        <w:t xml:space="preserve">Qualifications for account executive,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database, web server, and open source technology a plus</w:t>
      </w:r>
    </w:p>
    <w:p>
      <w:pPr>
        <w:pStyle w:val="Compact"/>
        <w:numPr>
          <w:numId w:val="1002"/>
          <w:ilvl w:val="0"/>
        </w:numPr>
      </w:pPr>
      <w:r>
        <w:t xml:space="preserve">3 years of experience in Public Relations in the corporate/B2B or consumer practice of an agency or corporate/in-house</w:t>
      </w:r>
    </w:p>
    <w:p>
      <w:pPr>
        <w:pStyle w:val="Compact"/>
        <w:numPr>
          <w:numId w:val="1002"/>
          <w:ilvl w:val="0"/>
        </w:numPr>
      </w:pPr>
      <w:r>
        <w:t xml:space="preserve">Experience working with tech brands, tech PR preferred</w:t>
      </w:r>
    </w:p>
    <w:p>
      <w:pPr>
        <w:pStyle w:val="Compact"/>
        <w:numPr>
          <w:numId w:val="1002"/>
          <w:ilvl w:val="0"/>
        </w:numPr>
      </w:pPr>
      <w:r>
        <w:t xml:space="preserve">Fluency and/or familiarity with digital and social media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on multi-disciplinary (holistic)/integrated communication initiatives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relationship between traditional public relations and the use of current online/digital technology and social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