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https://www.velvetjobs.com/job-descriptions/account-executive-corporate</w:t>
        </w:r>
      </w:hyperlink>
    </w:p>
    <w:p>
      <w:pPr>
        <w:pStyle w:val="Heading1"/>
      </w:pPr>
      <w:bookmarkStart w:id="21" w:name="example-of-account-executive-corporate-job-description"/>
      <w:r>
        <w:t xml:space="preserve">Example of Account Executive, Corporate Job Description</w:t>
      </w:r>
      <w:bookmarkEnd w:id="21"/>
    </w:p>
    <w:p>
      <w:pPr>
        <w:pStyle w:val="Compact"/>
      </w:pPr>
      <w:r>
        <w:t xml:space="preserve">Our innovative and growing company is looking to fill the role of account executive, corporate.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executive-corporate"/>
      <w:r>
        <w:t xml:space="preserve">Responsibilities for account executive, corporate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all aspects of the selling process - Identify, Qualify, Sell, Close and Administer for all volume business in a designated territory Generate leads by using networking and other sales tools Qualify, Sell and Close Identify key steps to close sale, identify decision maker and influencers</w:t>
      </w:r>
    </w:p>
    <w:p>
      <w:pPr>
        <w:pStyle w:val="Compact"/>
        <w:numPr>
          <w:numId w:val="1001"/>
          <w:ilvl w:val="0"/>
        </w:numPr>
      </w:pPr>
      <w:r>
        <w:t xml:space="preserve">Writing press releases, fact sheets, pitch letters, and bylines</w:t>
      </w:r>
    </w:p>
    <w:p>
      <w:pPr>
        <w:pStyle w:val="Compact"/>
        <w:numPr>
          <w:numId w:val="1001"/>
          <w:ilvl w:val="0"/>
        </w:numPr>
      </w:pPr>
      <w:r>
        <w:t xml:space="preserve">Participating in brainstorming, office activities, staff meetings and client meetings ensuring overall client satisfaction</w:t>
      </w:r>
    </w:p>
    <w:p>
      <w:pPr>
        <w:pStyle w:val="Compact"/>
        <w:numPr>
          <w:numId w:val="1001"/>
          <w:ilvl w:val="0"/>
        </w:numPr>
      </w:pPr>
      <w:r>
        <w:t xml:space="preserve">Identify and work with media</w:t>
      </w:r>
    </w:p>
    <w:p>
      <w:pPr>
        <w:pStyle w:val="Compact"/>
        <w:numPr>
          <w:numId w:val="1001"/>
          <w:ilvl w:val="0"/>
        </w:numPr>
      </w:pPr>
      <w:r>
        <w:t xml:space="preserve">Build relationships with a variety of existing accounts</w:t>
      </w:r>
    </w:p>
    <w:p>
      <w:pPr>
        <w:pStyle w:val="Compact"/>
        <w:numPr>
          <w:numId w:val="1001"/>
          <w:ilvl w:val="0"/>
        </w:numPr>
      </w:pPr>
      <w:r>
        <w:t xml:space="preserve">Prioritize opportunities and apply appropriate resources</w:t>
      </w:r>
    </w:p>
    <w:p>
      <w:pPr>
        <w:pStyle w:val="Compact"/>
        <w:numPr>
          <w:numId w:val="1001"/>
          <w:ilvl w:val="0"/>
        </w:numPr>
      </w:pPr>
      <w:r>
        <w:t xml:space="preserve">Collaborate with the Corporate Account Manager to close opportunities and turn over all transactional activities to the Corporate Account Operations team</w:t>
      </w:r>
    </w:p>
    <w:p>
      <w:pPr>
        <w:pStyle w:val="Compact"/>
        <w:numPr>
          <w:numId w:val="1001"/>
          <w:ilvl w:val="0"/>
        </w:numPr>
      </w:pPr>
      <w:r>
        <w:t xml:space="preserve">Managing including monitor of sales performance of account that are assigned</w:t>
      </w:r>
    </w:p>
    <w:p>
      <w:pPr>
        <w:pStyle w:val="Compact"/>
        <w:numPr>
          <w:numId w:val="1001"/>
          <w:ilvl w:val="0"/>
        </w:numPr>
      </w:pPr>
      <w:r>
        <w:t xml:space="preserve">Achieving sales target assigned by line manager</w:t>
      </w:r>
    </w:p>
    <w:p>
      <w:pPr>
        <w:pStyle w:val="Compact"/>
        <w:numPr>
          <w:numId w:val="1001"/>
          <w:ilvl w:val="0"/>
        </w:numPr>
      </w:pPr>
      <w:r>
        <w:t xml:space="preserve">Implementing Key Account Management system</w:t>
      </w:r>
    </w:p>
    <w:p>
      <w:pPr>
        <w:pStyle w:val="Heading2"/>
      </w:pPr>
      <w:bookmarkStart w:id="23" w:name="qualifications-for-account-executive-corporate"/>
      <w:r>
        <w:t xml:space="preserve">Qualifications for account executive, corporate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Outstanding verbal and written communication skills the ability to solve problems and handle multiple tasks simultaneously</w:t>
      </w:r>
    </w:p>
    <w:p>
      <w:pPr>
        <w:pStyle w:val="Compact"/>
        <w:numPr>
          <w:numId w:val="1002"/>
          <w:ilvl w:val="0"/>
        </w:numPr>
      </w:pPr>
      <w:r>
        <w:t xml:space="preserve">Proficient in Outlook, Excel, Powerpoint , Word</w:t>
      </w:r>
    </w:p>
    <w:p>
      <w:pPr>
        <w:pStyle w:val="Compact"/>
        <w:numPr>
          <w:numId w:val="1002"/>
          <w:ilvl w:val="0"/>
        </w:numPr>
      </w:pPr>
      <w:r>
        <w:t xml:space="preserve">Extensive experience within a B2B lead generation and technical sales experience</w:t>
      </w:r>
    </w:p>
    <w:p>
      <w:pPr>
        <w:pStyle w:val="Compact"/>
        <w:numPr>
          <w:numId w:val="1002"/>
          <w:ilvl w:val="0"/>
        </w:numPr>
      </w:pPr>
      <w:r>
        <w:t xml:space="preserve">4-6+ years of public relations agency or corporate communications experience, with an emphasis on corporate communications, reputation management, issues and/or crisis communications</w:t>
      </w:r>
    </w:p>
    <w:p>
      <w:pPr>
        <w:pStyle w:val="Compact"/>
        <w:numPr>
          <w:numId w:val="1002"/>
          <w:ilvl w:val="0"/>
        </w:numPr>
      </w:pPr>
      <w:r>
        <w:t xml:space="preserve">Proactive, engaging personality who can work well within a team environment and across all levels of client and firm management</w:t>
      </w:r>
    </w:p>
    <w:p>
      <w:pPr>
        <w:pStyle w:val="Compact"/>
        <w:numPr>
          <w:numId w:val="1002"/>
          <w:ilvl w:val="0"/>
        </w:numPr>
      </w:pPr>
      <w:r>
        <w:t xml:space="preserve">Strong sense of client service and urgency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executive-corpor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executive-corpor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2021-10-28T12:55:13Z</dcterms:created>
  <dcterms:modified xsi:type="dcterms:W3CDTF">2021-10-28T12:55:13Z</dcterms:modified>
</cp:coreProperties>
</file>