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w:t>
        </w:r>
      </w:hyperlink>
    </w:p>
    <w:p>
      <w:pPr>
        <w:pStyle w:val="Heading1"/>
      </w:pPr>
      <w:bookmarkStart w:id="21" w:name="example-of-account-development-job-description"/>
      <w:r>
        <w:t xml:space="preserve">Example of Account Development Job Description</w:t>
      </w:r>
      <w:bookmarkEnd w:id="21"/>
    </w:p>
    <w:p>
      <w:pPr>
        <w:pStyle w:val="Compact"/>
      </w:pPr>
      <w:r>
        <w:t xml:space="preserve">Our company is growing rapidly and is looking to fill the role of account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development"/>
      <w:r>
        <w:t xml:space="preserve">Responsibilities for account development</w:t>
      </w:r>
      <w:bookmarkEnd w:id="22"/>
    </w:p>
    <w:p>
      <w:pPr>
        <w:pStyle w:val="Compact"/>
        <w:numPr>
          <w:numId w:val="1001"/>
          <w:ilvl w:val="0"/>
        </w:numPr>
      </w:pPr>
      <w:r>
        <w:t xml:space="preserve">Identify new accounts through lead generation working with a list of targeted net new accounts</w:t>
      </w:r>
    </w:p>
    <w:p>
      <w:pPr>
        <w:pStyle w:val="Compact"/>
        <w:numPr>
          <w:numId w:val="1001"/>
          <w:ilvl w:val="0"/>
        </w:numPr>
      </w:pPr>
      <w:r>
        <w:t xml:space="preserve">Establish a positive working relationship with clients in order to facilitate the customer retention/renewal process</w:t>
      </w:r>
    </w:p>
    <w:p>
      <w:pPr>
        <w:pStyle w:val="Compact"/>
        <w:numPr>
          <w:numId w:val="1001"/>
          <w:ilvl w:val="0"/>
        </w:numPr>
      </w:pPr>
      <w:r>
        <w:t xml:space="preserve">Actively engage customers to ensure they are using their product as intended to its full potential and they also understand the capabilities of the products they receive</w:t>
      </w:r>
    </w:p>
    <w:p>
      <w:pPr>
        <w:pStyle w:val="Compact"/>
        <w:numPr>
          <w:numId w:val="1001"/>
          <w:ilvl w:val="0"/>
        </w:numPr>
      </w:pPr>
      <w:r>
        <w:t xml:space="preserve">Communicate business benefits</w:t>
      </w:r>
    </w:p>
    <w:p>
      <w:pPr>
        <w:pStyle w:val="Compact"/>
        <w:numPr>
          <w:numId w:val="1001"/>
          <w:ilvl w:val="0"/>
        </w:numPr>
      </w:pPr>
      <w:r>
        <w:t xml:space="preserve">Share of wallet assessment of the cardable opportunity in a company to be done in order to expand and cross sell products to increase travel &amp; entertainment billings and Non T&amp;E billings through the card platforms</w:t>
      </w:r>
    </w:p>
    <w:p>
      <w:pPr>
        <w:pStyle w:val="Compact"/>
        <w:numPr>
          <w:numId w:val="1001"/>
          <w:ilvl w:val="0"/>
        </w:numPr>
      </w:pPr>
      <w:r>
        <w:t xml:space="preserve">Retention of current billings with the customer</w:t>
      </w:r>
    </w:p>
    <w:p>
      <w:pPr>
        <w:pStyle w:val="Compact"/>
        <w:numPr>
          <w:numId w:val="1001"/>
          <w:ilvl w:val="0"/>
        </w:numPr>
      </w:pPr>
      <w:r>
        <w:t xml:space="preserve">Customer engagement through face to face client meetings</w:t>
      </w:r>
    </w:p>
    <w:p>
      <w:pPr>
        <w:pStyle w:val="Compact"/>
        <w:numPr>
          <w:numId w:val="1001"/>
          <w:ilvl w:val="0"/>
        </w:numPr>
      </w:pPr>
      <w:r>
        <w:t xml:space="preserve">Engagement with the customer by formulating a partnership plan which includes regular meetings with the customer, data &amp; account reviews, discussions on new opportunities</w:t>
      </w:r>
    </w:p>
    <w:p>
      <w:pPr>
        <w:pStyle w:val="Compact"/>
        <w:numPr>
          <w:numId w:val="1001"/>
          <w:ilvl w:val="0"/>
        </w:numPr>
      </w:pPr>
      <w:r>
        <w:t xml:space="preserve">Engagement with the senior management (CFO/ CXO level) in order to meet the decision makers &amp; influencers to accelerate sales</w:t>
      </w:r>
    </w:p>
    <w:p>
      <w:pPr>
        <w:pStyle w:val="Compact"/>
        <w:numPr>
          <w:numId w:val="1001"/>
          <w:ilvl w:val="0"/>
        </w:numPr>
      </w:pPr>
      <w:r>
        <w:t xml:space="preserve">Timely &amp; accurate sales reporting is required</w:t>
      </w:r>
    </w:p>
    <w:p>
      <w:pPr>
        <w:pStyle w:val="Heading2"/>
      </w:pPr>
      <w:bookmarkStart w:id="23" w:name="qualifications-for-account-development"/>
      <w:r>
        <w:t xml:space="preserve">Qualifications for account development</w:t>
      </w:r>
      <w:bookmarkEnd w:id="23"/>
    </w:p>
    <w:p>
      <w:pPr>
        <w:pStyle w:val="Compact"/>
        <w:numPr>
          <w:numId w:val="1002"/>
          <w:ilvl w:val="0"/>
        </w:numPr>
      </w:pPr>
      <w:r>
        <w:t xml:space="preserve">Direct experience with people leadership</w:t>
      </w:r>
    </w:p>
    <w:p>
      <w:pPr>
        <w:pStyle w:val="Compact"/>
        <w:numPr>
          <w:numId w:val="1002"/>
          <w:ilvl w:val="0"/>
        </w:numPr>
      </w:pPr>
      <w:r>
        <w:t xml:space="preserve">Demonstrated background of success in a virtual environment</w:t>
      </w:r>
    </w:p>
    <w:p>
      <w:pPr>
        <w:pStyle w:val="Compact"/>
        <w:numPr>
          <w:numId w:val="1002"/>
          <w:ilvl w:val="0"/>
        </w:numPr>
      </w:pPr>
      <w:r>
        <w:t xml:space="preserve">Candidates should reside within 50 miles of the primary city indicated, be able to work from their home office, and be willing to travel frequently for in-person Client visits (valid driver’s license required)</w:t>
      </w:r>
    </w:p>
    <w:p>
      <w:pPr>
        <w:pStyle w:val="Compact"/>
        <w:numPr>
          <w:numId w:val="1002"/>
          <w:ilvl w:val="0"/>
        </w:numPr>
      </w:pPr>
      <w:r>
        <w:t xml:space="preserve">Coaching experience with both low and high performers</w:t>
      </w:r>
    </w:p>
    <w:p>
      <w:pPr>
        <w:pStyle w:val="Compact"/>
        <w:numPr>
          <w:numId w:val="1002"/>
          <w:ilvl w:val="0"/>
        </w:numPr>
      </w:pPr>
      <w:r>
        <w:t xml:space="preserve">Ability to troubleshoot and resolve Client issues</w:t>
      </w:r>
    </w:p>
    <w:p>
      <w:pPr>
        <w:pStyle w:val="Compact"/>
        <w:numPr>
          <w:numId w:val="1002"/>
          <w:ilvl w:val="0"/>
        </w:numPr>
      </w:pPr>
      <w:r>
        <w:t xml:space="preserve">Ability to deal with Clients across all markets/industries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2021-10-28T13:24:22Z</dcterms:created>
  <dcterms:modified xsi:type="dcterms:W3CDTF">2021-10-28T13:24:22Z</dcterms:modified>
</cp:coreProperties>
</file>