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https://www.velvetjobs.com/job-descriptions/account-development-executive</w:t>
        </w:r>
      </w:hyperlink>
    </w:p>
    <w:p>
      <w:pPr>
        <w:pStyle w:val="Heading1"/>
      </w:pPr>
      <w:bookmarkStart w:id="21" w:name="example-of-account-development-executive-job-description"/>
      <w:r>
        <w:t xml:space="preserve">Example of Account Development Executive Job Description</w:t>
      </w:r>
      <w:bookmarkEnd w:id="21"/>
    </w:p>
    <w:p>
      <w:pPr>
        <w:pStyle w:val="Compact"/>
      </w:pPr>
      <w:r>
        <w:t xml:space="preserve">Our company is searching for experienced candidates for the position of account development executive.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ccount-development-executive"/>
      <w:r>
        <w:t xml:space="preserve">Responsibilities for account development executive</w:t>
      </w:r>
      <w:bookmarkEnd w:id="22"/>
    </w:p>
    <w:p>
      <w:pPr>
        <w:pStyle w:val="Compact"/>
        <w:numPr>
          <w:numId w:val="1001"/>
          <w:ilvl w:val="0"/>
        </w:numPr>
      </w:pPr>
      <w:r>
        <w:t xml:space="preserve">Provide support for the Managed teams’ PMP sales motion by aligning directly to all National sales pods (located in East, West &amp; Central regions), take on sub-top 200 advertiser requests from Strategic sales pods</w:t>
      </w:r>
    </w:p>
    <w:p>
      <w:pPr>
        <w:pStyle w:val="Compact"/>
        <w:numPr>
          <w:numId w:val="1001"/>
          <w:ilvl w:val="0"/>
        </w:numPr>
      </w:pPr>
      <w:r>
        <w:t xml:space="preserve">Analyze and report market performance metrics</w:t>
      </w:r>
    </w:p>
    <w:p>
      <w:pPr>
        <w:pStyle w:val="Compact"/>
        <w:numPr>
          <w:numId w:val="1001"/>
          <w:ilvl w:val="0"/>
        </w:numPr>
      </w:pPr>
      <w:r>
        <w:t xml:space="preserve">Pursue professional and personal development to ensure competitive knowledge of the developer community</w:t>
      </w:r>
    </w:p>
    <w:p>
      <w:pPr>
        <w:pStyle w:val="Compact"/>
        <w:numPr>
          <w:numId w:val="1001"/>
          <w:ilvl w:val="0"/>
        </w:numPr>
      </w:pPr>
      <w:r>
        <w:t xml:space="preserve">Acts as the driver for new business acquisition</w:t>
      </w:r>
    </w:p>
    <w:p>
      <w:pPr>
        <w:pStyle w:val="Compact"/>
        <w:numPr>
          <w:numId w:val="1001"/>
          <w:ilvl w:val="0"/>
        </w:numPr>
      </w:pPr>
      <w:r>
        <w:t xml:space="preserve">Obsesses revenue responsibilities and performance to goal</w:t>
      </w:r>
    </w:p>
    <w:p>
      <w:pPr>
        <w:pStyle w:val="Compact"/>
        <w:numPr>
          <w:numId w:val="1001"/>
          <w:ilvl w:val="0"/>
        </w:numPr>
      </w:pPr>
      <w:r>
        <w:t xml:space="preserve">Is tenacious and relentless about finding the right people at the right companies with which to meet and share our story</w:t>
      </w:r>
    </w:p>
    <w:p>
      <w:pPr>
        <w:pStyle w:val="Compact"/>
        <w:numPr>
          <w:numId w:val="1001"/>
          <w:ilvl w:val="0"/>
        </w:numPr>
      </w:pPr>
      <w:r>
        <w:t xml:space="preserve">Maintain existing business and customer base</w:t>
      </w:r>
    </w:p>
    <w:p>
      <w:pPr>
        <w:pStyle w:val="Compact"/>
        <w:numPr>
          <w:numId w:val="1001"/>
          <w:ilvl w:val="0"/>
        </w:numPr>
      </w:pPr>
      <w:r>
        <w:t xml:space="preserve">Grow testing utilization across all Eurofins NTD product lines</w:t>
      </w:r>
    </w:p>
    <w:p>
      <w:pPr>
        <w:pStyle w:val="Compact"/>
        <w:numPr>
          <w:numId w:val="1001"/>
          <w:ilvl w:val="0"/>
        </w:numPr>
      </w:pPr>
      <w:r>
        <w:t xml:space="preserve">Launch newly developed testing into designated markets</w:t>
      </w:r>
    </w:p>
    <w:p>
      <w:pPr>
        <w:pStyle w:val="Compact"/>
        <w:numPr>
          <w:numId w:val="1001"/>
          <w:ilvl w:val="0"/>
        </w:numPr>
      </w:pPr>
      <w:r>
        <w:t xml:space="preserve">Comprehensive sales call to specialty MD’s, OB’s, GC’s, Geneticists, nursing, and laboratory directors (both clinical – administrative)</w:t>
      </w:r>
    </w:p>
    <w:p>
      <w:pPr>
        <w:pStyle w:val="Heading2"/>
      </w:pPr>
      <w:bookmarkStart w:id="23" w:name="qualifications-for-account-development-executive"/>
      <w:r>
        <w:t xml:space="preserve">Qualifications for account development executive</w:t>
      </w:r>
      <w:bookmarkEnd w:id="23"/>
    </w:p>
    <w:p>
      <w:pPr>
        <w:pStyle w:val="Compact"/>
        <w:numPr>
          <w:numId w:val="1002"/>
          <w:ilvl w:val="0"/>
        </w:numPr>
      </w:pPr>
      <w:r>
        <w:t xml:space="preserve">Strong fundamental business skills</w:t>
      </w:r>
    </w:p>
    <w:p>
      <w:pPr>
        <w:pStyle w:val="Compact"/>
        <w:numPr>
          <w:numId w:val="1002"/>
          <w:ilvl w:val="0"/>
        </w:numPr>
      </w:pPr>
      <w:r>
        <w:t xml:space="preserve">Sit and work with computer for up to 8 hours per day</w:t>
      </w:r>
    </w:p>
    <w:p>
      <w:pPr>
        <w:pStyle w:val="Compact"/>
        <w:numPr>
          <w:numId w:val="1002"/>
          <w:ilvl w:val="0"/>
        </w:numPr>
      </w:pPr>
      <w:r>
        <w:t xml:space="preserve">Relevant industry knowledge of oral and/or sterile drug product development, manufacturing,and analytical research and development</w:t>
      </w:r>
    </w:p>
    <w:p>
      <w:pPr>
        <w:pStyle w:val="Compact"/>
        <w:numPr>
          <w:numId w:val="1002"/>
          <w:ilvl w:val="0"/>
        </w:numPr>
      </w:pPr>
      <w:r>
        <w:t xml:space="preserve">Proven ability to organize and plan work and balance multiple priorities effectively to meet deadlines</w:t>
      </w:r>
    </w:p>
    <w:p>
      <w:pPr>
        <w:pStyle w:val="Compact"/>
        <w:numPr>
          <w:numId w:val="1002"/>
          <w:ilvl w:val="0"/>
        </w:numPr>
      </w:pPr>
      <w:r>
        <w:t xml:space="preserve">Minimum 10 year(s) experience in Urban Transport industry sales required</w:t>
      </w:r>
    </w:p>
    <w:p>
      <w:pPr>
        <w:pStyle w:val="Compact"/>
        <w:numPr>
          <w:numId w:val="1002"/>
          <w:ilvl w:val="0"/>
        </w:numPr>
      </w:pPr>
      <w:r>
        <w:t xml:space="preserve">Public-Private Partnerships (P3) expertise (an asset)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development-execu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development-execu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2021-10-28T13:34:04Z</dcterms:created>
  <dcterms:modified xsi:type="dcterms:W3CDTF">2021-10-28T13:34:04Z</dcterms:modified>
</cp:coreProperties>
</file>