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https://www.velvetjobs.com/job-descriptions/access-management</w:t>
        </w:r>
      </w:hyperlink>
    </w:p>
    <w:p>
      <w:pPr>
        <w:pStyle w:val="Heading1"/>
      </w:pPr>
      <w:bookmarkStart w:id="21" w:name="example-of-access-management-job-description"/>
      <w:r>
        <w:t xml:space="preserve">Example of Access Management Job Description</w:t>
      </w:r>
      <w:bookmarkEnd w:id="21"/>
    </w:p>
    <w:p>
      <w:pPr>
        <w:pStyle w:val="Compact"/>
      </w:pPr>
      <w:r>
        <w:t xml:space="preserve">Our growing company is looking for an access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management"/>
      <w:r>
        <w:t xml:space="preserve">Responsibilities for access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selection of and qualification of off-net access suppliers, negotiating agreements and managing the high level strategic relationships periodic performance reviews</w:t>
      </w:r>
    </w:p>
    <w:p>
      <w:pPr>
        <w:pStyle w:val="Compact"/>
        <w:numPr>
          <w:numId w:val="1001"/>
          <w:ilvl w:val="0"/>
        </w:numPr>
      </w:pPr>
      <w:r>
        <w:t xml:space="preserve">Provide strong technical leadership to guide teams on the delivery of key program deliverables, while driving well managed operations for long term program sustainability</w:t>
      </w:r>
    </w:p>
    <w:p>
      <w:pPr>
        <w:pStyle w:val="Compact"/>
        <w:numPr>
          <w:numId w:val="1001"/>
          <w:ilvl w:val="0"/>
        </w:numPr>
      </w:pPr>
      <w:r>
        <w:t xml:space="preserve">Partner with line of business stakeholders to understand application needs, associate experience issues, and educate them, providing necessary operational metrics</w:t>
      </w:r>
    </w:p>
    <w:p>
      <w:pPr>
        <w:pStyle w:val="Compact"/>
        <w:numPr>
          <w:numId w:val="1001"/>
          <w:ilvl w:val="0"/>
        </w:numPr>
      </w:pPr>
      <w:r>
        <w:t xml:space="preserve">Drive significant improvements in our privileged user access posture, SSO, Ping and VPN</w:t>
      </w:r>
    </w:p>
    <w:p>
      <w:pPr>
        <w:pStyle w:val="Compact"/>
        <w:numPr>
          <w:numId w:val="1001"/>
          <w:ilvl w:val="0"/>
        </w:numPr>
      </w:pPr>
      <w:r>
        <w:t xml:space="preserve">Support negotiations on scope of work manage work with outside vendors / integrators</w:t>
      </w:r>
    </w:p>
    <w:p>
      <w:pPr>
        <w:pStyle w:val="Compact"/>
        <w:numPr>
          <w:numId w:val="1001"/>
          <w:ilvl w:val="0"/>
        </w:numPr>
      </w:pPr>
      <w:r>
        <w:t xml:space="preserve">Solve Credential Management problems on-premise and in the cloud</w:t>
      </w:r>
    </w:p>
    <w:p>
      <w:pPr>
        <w:pStyle w:val="Compact"/>
        <w:numPr>
          <w:numId w:val="1001"/>
          <w:ilvl w:val="0"/>
        </w:numPr>
      </w:pPr>
      <w:r>
        <w:t xml:space="preserve">Manage a team of passionate Identity/Privileged Access Management professionals</w:t>
      </w:r>
    </w:p>
    <w:p>
      <w:pPr>
        <w:pStyle w:val="Compact"/>
        <w:numPr>
          <w:numId w:val="1001"/>
          <w:ilvl w:val="0"/>
        </w:numPr>
      </w:pPr>
      <w:r>
        <w:t xml:space="preserve">Solve credential management challenges around programmatic credential delivery</w:t>
      </w:r>
    </w:p>
    <w:p>
      <w:pPr>
        <w:pStyle w:val="Compact"/>
        <w:numPr>
          <w:numId w:val="1001"/>
          <w:ilvl w:val="0"/>
        </w:numPr>
      </w:pPr>
      <w:r>
        <w:t xml:space="preserve">Use of windows scripting, scheduling tools and monitoring tools</w:t>
      </w:r>
    </w:p>
    <w:p>
      <w:pPr>
        <w:pStyle w:val="Compact"/>
        <w:numPr>
          <w:numId w:val="1001"/>
          <w:ilvl w:val="0"/>
        </w:numPr>
      </w:pPr>
      <w:r>
        <w:t xml:space="preserve">Develop and maintain technology and operations roadmaps for privileged security infrastructure components, including but not limited to intrusion prevention/detection, user monitoring, vaulting, least privilege and security event information management (SEIM)</w:t>
      </w:r>
    </w:p>
    <w:p>
      <w:pPr>
        <w:pStyle w:val="Heading2"/>
      </w:pPr>
      <w:bookmarkStart w:id="23" w:name="qualifications-for-access-management"/>
      <w:r>
        <w:t xml:space="preserve">Qualifications for access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Relationship Management with CSTS support partners, TRMIS Business Technology Risk Management Teams, HR, Access Services teams</w:t>
      </w:r>
    </w:p>
    <w:p>
      <w:pPr>
        <w:pStyle w:val="Compact"/>
        <w:numPr>
          <w:numId w:val="1002"/>
          <w:ilvl w:val="0"/>
        </w:numPr>
      </w:pPr>
      <w:r>
        <w:t xml:space="preserve">Experience leading a team of globally sourced IT professionals in a highly matrixed environment</w:t>
      </w:r>
    </w:p>
    <w:p>
      <w:pPr>
        <w:pStyle w:val="Compact"/>
        <w:numPr>
          <w:numId w:val="1002"/>
          <w:ilvl w:val="0"/>
        </w:numPr>
      </w:pPr>
      <w:r>
        <w:t xml:space="preserve">Recognized as a champion for continuous improvement</w:t>
      </w:r>
    </w:p>
    <w:p>
      <w:pPr>
        <w:pStyle w:val="Compact"/>
        <w:numPr>
          <w:numId w:val="1002"/>
          <w:ilvl w:val="0"/>
        </w:numPr>
      </w:pPr>
      <w:r>
        <w:t xml:space="preserve">Analytical thinker with a focus on systems and end-to-end processes</w:t>
      </w:r>
    </w:p>
    <w:p>
      <w:pPr>
        <w:pStyle w:val="Compact"/>
        <w:numPr>
          <w:numId w:val="1002"/>
          <w:ilvl w:val="0"/>
        </w:numPr>
      </w:pPr>
      <w:r>
        <w:t xml:space="preserve">Ability to learn and comprehend Federal, state or local regulations relevant to the company, , PCI, CPNI, SOX, HIPAA, and data</w:t>
      </w:r>
    </w:p>
    <w:p>
      <w:pPr>
        <w:pStyle w:val="Compact"/>
        <w:numPr>
          <w:numId w:val="1002"/>
          <w:ilvl w:val="0"/>
        </w:numPr>
      </w:pPr>
      <w:r>
        <w:t xml:space="preserve">Utilize and develop tools &amp; frameworks that utilize Machine Learning (H2O/ Spark Mllib/ AWS ML) capabilities to provide predictive analytics capabilities on Identity and Access Management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