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https://www.velvetjobs.com/job-descriptions/access-control-specialist</w:t>
        </w:r>
      </w:hyperlink>
    </w:p>
    <w:p>
      <w:pPr>
        <w:pStyle w:val="Heading1"/>
      </w:pPr>
      <w:bookmarkStart w:id="21" w:name="example-of-access-control-specialist-job-description"/>
      <w:r>
        <w:t xml:space="preserve">Example of Access Control Specialist Job Description</w:t>
      </w:r>
      <w:bookmarkEnd w:id="21"/>
    </w:p>
    <w:p>
      <w:pPr>
        <w:pStyle w:val="Compact"/>
      </w:pPr>
      <w:r>
        <w:t xml:space="preserve">Our growing company is looking for an access control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ess-control-specialist"/>
      <w:r>
        <w:t xml:space="preserve">Responsibilities for access control specialist</w:t>
      </w:r>
      <w:bookmarkEnd w:id="22"/>
    </w:p>
    <w:p>
      <w:pPr>
        <w:pStyle w:val="Compact"/>
        <w:numPr>
          <w:numId w:val="1001"/>
          <w:ilvl w:val="0"/>
        </w:numPr>
      </w:pPr>
      <w:r>
        <w:t xml:space="preserve">Implementing and maintaining Excel spreadsheets</w:t>
      </w:r>
    </w:p>
    <w:p>
      <w:pPr>
        <w:pStyle w:val="Compact"/>
        <w:numPr>
          <w:numId w:val="1001"/>
          <w:ilvl w:val="0"/>
        </w:numPr>
      </w:pPr>
      <w:r>
        <w:t xml:space="preserve">Monitor and control access of employees and visitors in and out of restricted areas by ensuring positive personnel identification</w:t>
      </w:r>
    </w:p>
    <w:p>
      <w:pPr>
        <w:pStyle w:val="Compact"/>
        <w:numPr>
          <w:numId w:val="1001"/>
          <w:ilvl w:val="0"/>
        </w:numPr>
      </w:pPr>
      <w:r>
        <w:t xml:space="preserve">Ensure prohibited and restricted items are not brought into or leave the building</w:t>
      </w:r>
    </w:p>
    <w:p>
      <w:pPr>
        <w:pStyle w:val="Compact"/>
        <w:numPr>
          <w:numId w:val="1001"/>
          <w:ilvl w:val="0"/>
        </w:numPr>
      </w:pPr>
      <w:r>
        <w:t xml:space="preserve">Interact with and assist employees and visitors with directions to various locations and provide other customer service functions</w:t>
      </w:r>
    </w:p>
    <w:p>
      <w:pPr>
        <w:pStyle w:val="Compact"/>
        <w:numPr>
          <w:numId w:val="1001"/>
          <w:ilvl w:val="0"/>
        </w:numPr>
      </w:pPr>
      <w:r>
        <w:t xml:space="preserve">Observe and report security and emergency/safety situations to appropriate company or government officials</w:t>
      </w:r>
    </w:p>
    <w:p>
      <w:pPr>
        <w:pStyle w:val="Compact"/>
        <w:numPr>
          <w:numId w:val="1001"/>
          <w:ilvl w:val="0"/>
        </w:numPr>
      </w:pPr>
      <w:r>
        <w:t xml:space="preserve">Intervene directly only in situations which require minimal action to safeguard property or persons</w:t>
      </w:r>
    </w:p>
    <w:p>
      <w:pPr>
        <w:pStyle w:val="Compact"/>
        <w:numPr>
          <w:numId w:val="1001"/>
          <w:ilvl w:val="0"/>
        </w:numPr>
      </w:pPr>
      <w:r>
        <w:t xml:space="preserve">Utilize computers to access and update information</w:t>
      </w:r>
    </w:p>
    <w:p>
      <w:pPr>
        <w:pStyle w:val="Compact"/>
        <w:numPr>
          <w:numId w:val="1001"/>
          <w:ilvl w:val="0"/>
        </w:numPr>
      </w:pPr>
      <w:r>
        <w:t xml:space="preserve">May use equipment to produce and issue identification cards</w:t>
      </w:r>
    </w:p>
    <w:p>
      <w:pPr>
        <w:pStyle w:val="Compact"/>
        <w:numPr>
          <w:numId w:val="1001"/>
          <w:ilvl w:val="0"/>
        </w:numPr>
      </w:pPr>
      <w:r>
        <w:t xml:space="preserve">May operate metal detectors or other detection equipment</w:t>
      </w:r>
    </w:p>
    <w:p>
      <w:pPr>
        <w:pStyle w:val="Compact"/>
        <w:numPr>
          <w:numId w:val="1001"/>
          <w:ilvl w:val="0"/>
        </w:numPr>
      </w:pPr>
      <w:r>
        <w:t xml:space="preserve">May monitor closed circuit television systems, intrusion detection or fire alarm systems, and notify response personnel as necessary</w:t>
      </w:r>
    </w:p>
    <w:p>
      <w:pPr>
        <w:pStyle w:val="Heading2"/>
      </w:pPr>
      <w:bookmarkStart w:id="23" w:name="qualifications-for-access-control-specialist"/>
      <w:r>
        <w:t xml:space="preserve">Qualifications for access control specialist</w:t>
      </w:r>
      <w:bookmarkEnd w:id="23"/>
    </w:p>
    <w:p>
      <w:pPr>
        <w:pStyle w:val="Compact"/>
        <w:numPr>
          <w:numId w:val="1002"/>
          <w:ilvl w:val="0"/>
        </w:numPr>
      </w:pPr>
      <w:r>
        <w:t xml:space="preserve">Participate in periodic training activities</w:t>
      </w:r>
    </w:p>
    <w:p>
      <w:pPr>
        <w:pStyle w:val="Compact"/>
        <w:numPr>
          <w:numId w:val="1002"/>
          <w:ilvl w:val="0"/>
        </w:numPr>
      </w:pPr>
      <w:r>
        <w:t xml:space="preserve">Position may require local travel (within 25 mile radius)</w:t>
      </w:r>
    </w:p>
    <w:p>
      <w:pPr>
        <w:pStyle w:val="Compact"/>
        <w:numPr>
          <w:numId w:val="1002"/>
          <w:ilvl w:val="0"/>
        </w:numPr>
      </w:pPr>
      <w:r>
        <w:t xml:space="preserve">Ability to prepare detailed written reports and fill out forms</w:t>
      </w:r>
    </w:p>
    <w:p>
      <w:pPr>
        <w:pStyle w:val="Compact"/>
        <w:numPr>
          <w:numId w:val="1002"/>
          <w:ilvl w:val="0"/>
        </w:numPr>
      </w:pPr>
      <w:r>
        <w:t xml:space="preserve">Ability to make independent decisions in a quick and decisive manner using good judgement</w:t>
      </w:r>
    </w:p>
    <w:p>
      <w:pPr>
        <w:pStyle w:val="Compact"/>
        <w:numPr>
          <w:numId w:val="1002"/>
          <w:ilvl w:val="0"/>
        </w:numPr>
      </w:pPr>
      <w:r>
        <w:t xml:space="preserve">Ability to establish and maintain effective working relationships with supervisors, co-workers, and government personnel</w:t>
      </w:r>
    </w:p>
    <w:p>
      <w:pPr>
        <w:pStyle w:val="Compact"/>
        <w:numPr>
          <w:numId w:val="1002"/>
          <w:ilvl w:val="0"/>
        </w:numPr>
      </w:pPr>
      <w:r>
        <w:t xml:space="preserve">Must be able to pass pre-employment and periodic testing, including a physical examination, medical and drug screening, testing for reading and comprehension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ess-control-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ess-control-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2021-10-28T12:49:39Z</dcterms:created>
  <dcterms:modified xsi:type="dcterms:W3CDTF">2021-10-28T12:49:39Z</dcterms:modified>
</cp:coreProperties>
</file>