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https://www.velvetjobs.com/job-descriptions/academic-supervisor</w:t>
        </w:r>
      </w:hyperlink>
    </w:p>
    <w:p>
      <w:pPr>
        <w:pStyle w:val="Heading1"/>
      </w:pPr>
      <w:bookmarkStart w:id="21" w:name="example-of-academic-supervisor-job-description"/>
      <w:r>
        <w:t xml:space="preserve">Example of Academic Supervisor Job Description</w:t>
      </w:r>
      <w:bookmarkEnd w:id="21"/>
    </w:p>
    <w:p>
      <w:pPr>
        <w:pStyle w:val="Compact"/>
      </w:pPr>
      <w:r>
        <w:t xml:space="preserve">Our company is growing rapidly and is looking for an academic supervisor.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ademic-supervisor"/>
      <w:r>
        <w:t xml:space="preserve">Responsibilities for academic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Works collaboratively with district staff at all levels to advance student learning through consistency of practice, prioritization of resources, focus on academic achievement, and equitable practices for all</w:t>
      </w:r>
    </w:p>
    <w:p>
      <w:pPr>
        <w:pStyle w:val="Compact"/>
        <w:numPr>
          <w:numId w:val="1001"/>
          <w:ilvl w:val="0"/>
        </w:numPr>
      </w:pPr>
      <w:r>
        <w:t xml:space="preserve">Monitors program improvement processes through data analysis and formal and informal evaluation methods to ensure goals are aligned to district, state, and national accountability standards and address relevant needs</w:t>
      </w:r>
    </w:p>
    <w:p>
      <w:pPr>
        <w:pStyle w:val="Compact"/>
        <w:numPr>
          <w:numId w:val="1001"/>
          <w:ilvl w:val="0"/>
        </w:numPr>
      </w:pPr>
      <w:r>
        <w:t xml:space="preserve">Supervises Curriculum Specialists and other instructional staff as assigned by providing ongoing coaching, modeling, and support to ensure a quality education for every student</w:t>
      </w:r>
    </w:p>
    <w:p>
      <w:pPr>
        <w:pStyle w:val="Compact"/>
        <w:numPr>
          <w:numId w:val="1001"/>
          <w:ilvl w:val="0"/>
        </w:numPr>
      </w:pPr>
      <w:r>
        <w:t xml:space="preserve">Directs and monitors school leadership regarding program standards and requirements for student participants in assigned content area as established by district policies and state requirements</w:t>
      </w:r>
    </w:p>
    <w:p>
      <w:pPr>
        <w:pStyle w:val="Compact"/>
        <w:numPr>
          <w:numId w:val="1001"/>
          <w:ilvl w:val="0"/>
        </w:numPr>
      </w:pPr>
      <w:r>
        <w:t xml:space="preserve">Collaborates with the Academic Coordinator, the Teaching, Learning, and Assessment Director, and other executive staff to develop the annual budget and ensure appropriate allocation of resources to schools and programs</w:t>
      </w:r>
    </w:p>
    <w:p>
      <w:pPr>
        <w:pStyle w:val="Compact"/>
        <w:numPr>
          <w:numId w:val="1001"/>
          <w:ilvl w:val="0"/>
        </w:numPr>
      </w:pPr>
      <w:r>
        <w:t xml:space="preserve">Maintains accountability of staff, students and property</w:t>
      </w:r>
    </w:p>
    <w:p>
      <w:pPr>
        <w:pStyle w:val="Compact"/>
        <w:numPr>
          <w:numId w:val="1001"/>
          <w:ilvl w:val="0"/>
        </w:numPr>
      </w:pPr>
      <w:r>
        <w:t xml:space="preserve">This position will manage the work of program coordinators</w:t>
      </w:r>
    </w:p>
    <w:p>
      <w:pPr>
        <w:pStyle w:val="Compact"/>
        <w:numPr>
          <w:numId w:val="1001"/>
          <w:ilvl w:val="0"/>
        </w:numPr>
      </w:pPr>
      <w:r>
        <w:t xml:space="preserve">This position will manage several staff assistants in Academic Affairs</w:t>
      </w:r>
    </w:p>
    <w:p>
      <w:pPr>
        <w:pStyle w:val="Compact"/>
        <w:numPr>
          <w:numId w:val="1001"/>
          <w:ilvl w:val="0"/>
        </w:numPr>
      </w:pPr>
      <w:r>
        <w:t xml:space="preserve">Oversee the supervision and management of the daily and weekly workflow of Academic Placement Intervention Specialists (I/II) and Team Lead</w:t>
      </w:r>
    </w:p>
    <w:p>
      <w:pPr>
        <w:pStyle w:val="Compact"/>
        <w:numPr>
          <w:numId w:val="1001"/>
          <w:ilvl w:val="0"/>
        </w:numPr>
      </w:pPr>
      <w:r>
        <w:t xml:space="preserve">Meet regularly with the Academic Placement Services Leadership Team to address potential concerns and discuss overall team performance</w:t>
      </w:r>
    </w:p>
    <w:p>
      <w:pPr>
        <w:pStyle w:val="Heading2"/>
      </w:pPr>
      <w:bookmarkStart w:id="23" w:name="qualifications-for-academic-supervisor"/>
      <w:r>
        <w:t xml:space="preserve">Qualifications for academic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Works cooperatively with other members of the team to meet goals, shares the team’s vision of success, has strong interpersonal skills and is adaptable</w:t>
      </w:r>
    </w:p>
    <w:p>
      <w:pPr>
        <w:pStyle w:val="Compact"/>
        <w:numPr>
          <w:numId w:val="1002"/>
          <w:ilvl w:val="0"/>
        </w:numPr>
      </w:pPr>
      <w:r>
        <w:t xml:space="preserve">Comprehensive knowledge of call handling procedures and requirements</w:t>
      </w:r>
    </w:p>
    <w:p>
      <w:pPr>
        <w:pStyle w:val="Compact"/>
        <w:numPr>
          <w:numId w:val="1002"/>
          <w:ilvl w:val="0"/>
        </w:numPr>
      </w:pPr>
      <w:r>
        <w:t xml:space="preserve">Ability to deliver information confidently and clearly in small and large group settings</w:t>
      </w:r>
    </w:p>
    <w:p>
      <w:pPr>
        <w:pStyle w:val="Compact"/>
        <w:numPr>
          <w:numId w:val="1002"/>
          <w:ilvl w:val="0"/>
        </w:numPr>
      </w:pPr>
      <w:r>
        <w:t xml:space="preserve">Must be able to learn quickly and manage projects simultaneously</w:t>
      </w:r>
    </w:p>
    <w:p>
      <w:pPr>
        <w:pStyle w:val="Compact"/>
        <w:numPr>
          <w:numId w:val="1002"/>
          <w:ilvl w:val="0"/>
        </w:numPr>
      </w:pPr>
      <w:r>
        <w:t xml:space="preserve">Effectively manages change</w:t>
      </w:r>
    </w:p>
    <w:p>
      <w:pPr>
        <w:pStyle w:val="Compact"/>
        <w:numPr>
          <w:numId w:val="1002"/>
          <w:ilvl w:val="0"/>
        </w:numPr>
      </w:pPr>
      <w:r>
        <w:t xml:space="preserve">Accepts and applies feedback to improve on performance and responds appropriately with solutions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ademic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ademic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2021-10-28T13:18:07Z</dcterms:created>
  <dcterms:modified xsi:type="dcterms:W3CDTF">2021-10-28T13:18:07Z</dcterms:modified>
</cp:coreProperties>
</file>