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https://www.velvetjobs.com/job-descriptions/aba-therapist</w:t>
        </w:r>
      </w:hyperlink>
    </w:p>
    <w:p>
      <w:pPr>
        <w:pStyle w:val="Heading1"/>
      </w:pPr>
      <w:bookmarkStart w:id="21" w:name="example-of-aba-therapist-job-description"/>
      <w:r>
        <w:t xml:space="preserve">Example of ABA Therapist Job Description</w:t>
      </w:r>
      <w:bookmarkEnd w:id="21"/>
    </w:p>
    <w:p>
      <w:pPr>
        <w:pStyle w:val="Compact"/>
      </w:pPr>
      <w:r>
        <w:t xml:space="preserve">Our company is searching for experienced candidates for the position of ABA therapist.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ba-therapist"/>
      <w:r>
        <w:t xml:space="preserve">Responsibilities for ABA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Mileage reimbursement driving in between clients</w:t>
      </w:r>
    </w:p>
    <w:p>
      <w:pPr>
        <w:pStyle w:val="Compact"/>
        <w:numPr>
          <w:numId w:val="1001"/>
          <w:ilvl w:val="0"/>
        </w:numPr>
      </w:pPr>
      <w:r>
        <w:t xml:space="preserve">Three years working with individuals with developmental delays or behavioral challenges</w:t>
      </w:r>
    </w:p>
    <w:p>
      <w:pPr>
        <w:pStyle w:val="Compact"/>
        <w:numPr>
          <w:numId w:val="1001"/>
          <w:ilvl w:val="0"/>
        </w:numPr>
      </w:pPr>
      <w:r>
        <w:t xml:space="preserve">Familiarity with Applied Behavior Analysis and with interventions to address maladaptive behaviors</w:t>
      </w:r>
    </w:p>
    <w:p>
      <w:pPr>
        <w:pStyle w:val="Compact"/>
        <w:numPr>
          <w:numId w:val="1001"/>
          <w:ilvl w:val="0"/>
        </w:numPr>
      </w:pPr>
      <w:r>
        <w:t xml:space="preserve">Bachelor of Science in Physical Therapy from an American Physical Therapy Association approved program</w:t>
      </w:r>
    </w:p>
    <w:p>
      <w:pPr>
        <w:pStyle w:val="Compact"/>
        <w:numPr>
          <w:numId w:val="1001"/>
          <w:ilvl w:val="0"/>
        </w:numPr>
      </w:pPr>
      <w:r>
        <w:t xml:space="preserve">Current, unrestricted state license as a Physical Therapist in the state of practice</w:t>
      </w:r>
    </w:p>
    <w:p>
      <w:pPr>
        <w:pStyle w:val="Compact"/>
        <w:numPr>
          <w:numId w:val="1001"/>
          <w:ilvl w:val="0"/>
        </w:numPr>
      </w:pPr>
      <w:r>
        <w:t xml:space="preserve">Continuing Education as required by state</w:t>
      </w:r>
    </w:p>
    <w:p>
      <w:pPr>
        <w:pStyle w:val="Heading2"/>
      </w:pPr>
      <w:bookmarkStart w:id="23" w:name="qualifications-for-aba-therapist"/>
      <w:r>
        <w:t xml:space="preserve">Qualifications for ABA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Cardio-Pulmonary Resuscitation (CPR) certification training can be provided once hired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children with autism preferred</w:t>
      </w:r>
    </w:p>
    <w:p>
      <w:pPr>
        <w:pStyle w:val="Compact"/>
        <w:numPr>
          <w:numId w:val="1002"/>
          <w:ilvl w:val="0"/>
        </w:numPr>
      </w:pPr>
      <w:r>
        <w:t xml:space="preserve">High school diploma required, experience working with children with autism preferred</w:t>
      </w:r>
    </w:p>
    <w:p>
      <w:pPr>
        <w:pStyle w:val="Compact"/>
        <w:numPr>
          <w:numId w:val="1002"/>
          <w:ilvl w:val="0"/>
        </w:numPr>
      </w:pPr>
      <w:r>
        <w:t xml:space="preserve">Flexible hours/scheduling</w:t>
      </w:r>
    </w:p>
    <w:p>
      <w:pPr>
        <w:pStyle w:val="Compact"/>
        <w:numPr>
          <w:numId w:val="1002"/>
          <w:ilvl w:val="0"/>
        </w:numPr>
      </w:pPr>
      <w:r>
        <w:t xml:space="preserve">Generous Referral Bonuses</w:t>
      </w:r>
    </w:p>
    <w:p>
      <w:pPr>
        <w:pStyle w:val="Compact"/>
        <w:numPr>
          <w:numId w:val="1002"/>
          <w:ilvl w:val="0"/>
        </w:numPr>
      </w:pPr>
      <w:r>
        <w:t xml:space="preserve">40+ hours of paid behavioral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ba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ba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2021-10-28T13:17:04Z</dcterms:created>
  <dcterms:modified xsi:type="dcterms:W3CDTF">2021-10-28T13:17:04Z</dcterms:modified>
</cp:coreProperties>
</file>