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https://www.velvetjobs.com/job-descriptions/3d-designer</w:t>
        </w:r>
      </w:hyperlink>
    </w:p>
    <w:p>
      <w:pPr>
        <w:pStyle w:val="Heading1"/>
      </w:pPr>
      <w:bookmarkStart w:id="21" w:name="example-of-3d-designer-job-description"/>
      <w:r>
        <w:t xml:space="preserve">Example of 3D Designer Job Description</w:t>
      </w:r>
      <w:bookmarkEnd w:id="21"/>
    </w:p>
    <w:p>
      <w:pPr>
        <w:pStyle w:val="Compact"/>
      </w:pPr>
      <w:r>
        <w:t xml:space="preserve">Our company is growing rapidly and is looking to fill the role of 3D designer. If you are looking for an exciting place to work, please take a look at the list of qualifications below.</w:t>
      </w:r>
    </w:p>
    <w:p>
      <w:pPr>
        <w:pStyle w:val="Heading2"/>
      </w:pPr>
      <w:bookmarkStart w:id="22" w:name="responsibilities-for-3d-designer"/>
      <w:r>
        <w:t xml:space="preserve">Responsibilities for 3D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participate in all meetings, substituting for Director when necessary with decision-making responsibilities</w:t>
      </w:r>
    </w:p>
    <w:p>
      <w:pPr>
        <w:pStyle w:val="Compact"/>
        <w:numPr>
          <w:numId w:val="1001"/>
          <w:ilvl w:val="0"/>
        </w:numPr>
      </w:pPr>
      <w:r>
        <w:t xml:space="preserve">Responsible for collaborating with cross-functional development partners including Creative, Technical Packaging, Product Marketing, Product Development, GBSC, and GSR</w:t>
      </w:r>
    </w:p>
    <w:p>
      <w:pPr>
        <w:pStyle w:val="Compact"/>
        <w:numPr>
          <w:numId w:val="1001"/>
          <w:ilvl w:val="0"/>
        </w:numPr>
      </w:pPr>
      <w:r>
        <w:t xml:space="preserve">Designing innovative user interfaces and interaction styles which result in improved user satisfaction and efficacy</w:t>
      </w:r>
    </w:p>
    <w:p>
      <w:pPr>
        <w:pStyle w:val="Compact"/>
        <w:numPr>
          <w:numId w:val="1001"/>
          <w:ilvl w:val="0"/>
        </w:numPr>
      </w:pPr>
      <w:r>
        <w:t xml:space="preserve">Participating in requirements gathering, and stakeholder and user interviews</w:t>
      </w:r>
    </w:p>
    <w:p>
      <w:pPr>
        <w:pStyle w:val="Compact"/>
        <w:numPr>
          <w:numId w:val="1001"/>
          <w:ilvl w:val="0"/>
        </w:numPr>
      </w:pPr>
      <w:r>
        <w:t xml:space="preserve">Understanding and adhering client's brand characteristics and attributes</w:t>
      </w:r>
    </w:p>
    <w:p>
      <w:pPr>
        <w:pStyle w:val="Compact"/>
        <w:numPr>
          <w:numId w:val="1001"/>
          <w:ilvl w:val="0"/>
        </w:numPr>
      </w:pPr>
      <w:r>
        <w:t xml:space="preserve">Conducting heuristic and competitive analyses and assessment</w:t>
      </w:r>
    </w:p>
    <w:p>
      <w:pPr>
        <w:pStyle w:val="Compact"/>
        <w:numPr>
          <w:numId w:val="1001"/>
          <w:ilvl w:val="0"/>
        </w:numPr>
      </w:pPr>
      <w:r>
        <w:t xml:space="preserve">Creating wireframes, customer journeys, and storyboards</w:t>
      </w:r>
    </w:p>
    <w:p>
      <w:pPr>
        <w:pStyle w:val="Compact"/>
        <w:numPr>
          <w:numId w:val="1001"/>
          <w:ilvl w:val="0"/>
        </w:numPr>
      </w:pPr>
      <w:r>
        <w:t xml:space="preserve">Creating visual design studies, producing graphic elements, and developing style guides for design solutions</w:t>
      </w:r>
    </w:p>
    <w:p>
      <w:pPr>
        <w:pStyle w:val="Compact"/>
        <w:numPr>
          <w:numId w:val="1001"/>
          <w:ilvl w:val="0"/>
        </w:numPr>
      </w:pPr>
      <w:r>
        <w:t xml:space="preserve">Working collaboratively with UX directors, developers and designers to develop a successful and valuable solutions</w:t>
      </w:r>
    </w:p>
    <w:p>
      <w:pPr>
        <w:pStyle w:val="Compact"/>
        <w:numPr>
          <w:numId w:val="1001"/>
          <w:ilvl w:val="0"/>
        </w:numPr>
      </w:pPr>
      <w:r>
        <w:t xml:space="preserve">Develop procedural experiences for holographic objects and architecture</w:t>
      </w:r>
    </w:p>
    <w:p>
      <w:pPr>
        <w:pStyle w:val="Heading2"/>
      </w:pPr>
      <w:bookmarkStart w:id="23" w:name="qualifications-for-3d-designer"/>
      <w:r>
        <w:t xml:space="preserve">Qualifications for 3D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understanding and interest in luxury retail design</w:t>
      </w:r>
    </w:p>
    <w:p>
      <w:pPr>
        <w:pStyle w:val="Compact"/>
        <w:numPr>
          <w:numId w:val="1002"/>
          <w:ilvl w:val="0"/>
        </w:numPr>
      </w:pPr>
      <w:r>
        <w:t xml:space="preserve">Prepare preliminary and detailed design drawings for a variety of infrastructure projects</w:t>
      </w:r>
    </w:p>
    <w:p>
      <w:pPr>
        <w:pStyle w:val="Compact"/>
        <w:numPr>
          <w:numId w:val="1002"/>
          <w:ilvl w:val="0"/>
        </w:numPr>
      </w:pPr>
      <w:r>
        <w:t xml:space="preserve">Prepare drawings from detailed notes and specifications</w:t>
      </w:r>
    </w:p>
    <w:p>
      <w:pPr>
        <w:pStyle w:val="Compact"/>
        <w:numPr>
          <w:numId w:val="1002"/>
          <w:ilvl w:val="0"/>
        </w:numPr>
      </w:pPr>
      <w:r>
        <w:t xml:space="preserve">Convert existing scanned or hardcopy drawings to electronic format by efficient use of scanning/tracing</w:t>
      </w:r>
    </w:p>
    <w:p>
      <w:pPr>
        <w:pStyle w:val="Compact"/>
        <w:numPr>
          <w:numId w:val="1002"/>
          <w:ilvl w:val="0"/>
        </w:numPr>
      </w:pPr>
      <w:r>
        <w:t xml:space="preserve">Importing 2D electronic files into 3D CAD design environment</w:t>
      </w:r>
    </w:p>
    <w:p>
      <w:pPr>
        <w:pStyle w:val="Compact"/>
        <w:numPr>
          <w:numId w:val="1002"/>
          <w:ilvl w:val="0"/>
        </w:numPr>
      </w:pPr>
      <w:r>
        <w:t xml:space="preserve">Develop utility and linear infrastructure plan and profile designs and other civil drawings using field surveyor notes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3d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3d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2021-10-28T18:35:07Z</dcterms:created>
  <dcterms:modified xsi:type="dcterms:W3CDTF">2021-10-28T18:35:07Z</dcterms:modified>
</cp:coreProperties>
</file>