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https://www.velvetjobs.com/cover-letters/technical-expert</w:t>
        </w:r>
      </w:hyperlink>
    </w:p>
    <w:p>
      <w:pPr>
        <w:pStyle w:val="Heading1"/>
      </w:pPr>
      <w:bookmarkStart w:id="21" w:name="example-of-technical-expert-cover-letter"/>
      <w:r>
        <w:t xml:space="preserve">Example of Technical Expert Cover Letter</w:t>
      </w:r>
      <w:bookmarkEnd w:id="21"/>
    </w:p>
    <w:p>
      <w:pPr>
        <w:pStyle w:val="Compact"/>
      </w:pPr>
      <w:r>
        <w:t xml:space="preserve">4810 Doyle Wells</w:t>
      </w:r>
      <w:r>
        <w:br w:type="textWrapping"/>
      </w:r>
      <w:r>
        <w:t xml:space="preserve">Lake Kurt, VT 67364</w:t>
      </w:r>
    </w:p>
    <w:p>
      <w:pPr>
        <w:pStyle w:val="Compact"/>
      </w:pPr>
      <w:r>
        <w:rPr>
          <w:b/>
        </w:rPr>
        <w:t xml:space="preserve">Dear Riley Shanahan,</w:t>
      </w:r>
    </w:p>
    <w:p>
      <w:pPr>
        <w:pStyle w:val="BodyText"/>
      </w:pPr>
      <w:r>
        <w:t xml:space="preserve">Please consider me for the technical expert opportunity. I am including my resume that lists my qualifications and experience.</w:t>
      </w:r>
    </w:p>
    <w:p>
      <w:pPr>
        <w:pStyle w:val="BodyText"/>
      </w:pPr>
      <w:r>
        <w:t xml:space="preserve">Previously, I was responsible for support to enhance capacity of the social sectors (Education, Social Action, Water and Sanitation and Health) in the use of the most updated available data;.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Organizes and prioritizes tasks and proposes work assignments so as to successfully complete projects in a timely manner</w:t>
      </w:r>
    </w:p>
    <w:p>
      <w:pPr>
        <w:pStyle w:val="Compact"/>
        <w:numPr>
          <w:numId w:val="1001"/>
          <w:ilvl w:val="0"/>
        </w:numPr>
      </w:pPr>
      <w:r>
        <w:t xml:space="preserve">Communicates to business clients, technical teams and leadership in a consistent manner making complex technical issues and solutions clear, simple, and understandable</w:t>
      </w:r>
    </w:p>
    <w:p>
      <w:pPr>
        <w:pStyle w:val="Compact"/>
        <w:numPr>
          <w:numId w:val="1001"/>
          <w:ilvl w:val="0"/>
        </w:numPr>
      </w:pPr>
      <w:r>
        <w:t xml:space="preserve">Future prospects to progress within a diverse group in the wider international business</w:t>
      </w:r>
    </w:p>
    <w:p>
      <w:pPr>
        <w:pStyle w:val="Compact"/>
        <w:numPr>
          <w:numId w:val="1001"/>
          <w:ilvl w:val="0"/>
        </w:numPr>
      </w:pPr>
      <w:r>
        <w:t xml:space="preserve">Collaborative working environment, in modern open plan offices</w:t>
      </w:r>
    </w:p>
    <w:p>
      <w:pPr>
        <w:pStyle w:val="Compact"/>
        <w:numPr>
          <w:numId w:val="1001"/>
          <w:ilvl w:val="0"/>
        </w:numPr>
      </w:pPr>
      <w:r>
        <w:t xml:space="preserve">Campus style site</w:t>
      </w:r>
    </w:p>
    <w:p>
      <w:pPr>
        <w:pStyle w:val="Compact"/>
        <w:numPr>
          <w:numId w:val="1001"/>
          <w:ilvl w:val="0"/>
        </w:numPr>
      </w:pPr>
      <w:r>
        <w:t xml:space="preserve">Strong background in thermal induced acoustic imaging or related biomedical imaging areas, microwave engineering experimental skills, antenna designs</w:t>
      </w:r>
    </w:p>
    <w:p>
      <w:pPr>
        <w:pStyle w:val="Compact"/>
        <w:numPr>
          <w:numId w:val="1001"/>
          <w:ilvl w:val="0"/>
        </w:numPr>
      </w:pPr>
      <w:r>
        <w:t xml:space="preserve">Demonstrated computer proficiency in various computer systems/programs such as Excel, Word, PowerPoint and other computer applications</w:t>
      </w:r>
    </w:p>
    <w:p>
      <w:pPr>
        <w:pStyle w:val="Compact"/>
        <w:numPr>
          <w:numId w:val="1001"/>
          <w:ilvl w:val="0"/>
        </w:numPr>
      </w:pPr>
      <w:r>
        <w:t xml:space="preserve">Provide a strong link with fate experts, for soil invertebrate risk assessments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Onyx Ratke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echnical-expe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echnical-exp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2021-12-03T10:54:42Z</dcterms:created>
  <dcterms:modified xsi:type="dcterms:W3CDTF">2021-12-03T10:54:42Z</dcterms:modified>
</cp:coreProperties>
</file>