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</w:t>
        </w:r>
      </w:hyperlink>
    </w:p>
    <w:p>
      <w:pPr>
        <w:pStyle w:val="Heading1"/>
      </w:pPr>
      <w:bookmarkStart w:id="21" w:name="example-of-strategy-cover-letter"/>
      <w:r>
        <w:t xml:space="preserve">Example of Strategy Cover Letter</w:t>
      </w:r>
      <w:bookmarkEnd w:id="21"/>
    </w:p>
    <w:p>
      <w:pPr>
        <w:pStyle w:val="Compact"/>
      </w:pPr>
      <w:r>
        <w:t xml:space="preserve">4766 Darrell Trace</w:t>
      </w:r>
      <w:r>
        <w:br w:type="textWrapping"/>
      </w:r>
      <w:r>
        <w:t xml:space="preserve">Lake Galinafort, WY 80694</w:t>
      </w:r>
    </w:p>
    <w:p>
      <w:pPr>
        <w:pStyle w:val="Compact"/>
      </w:pPr>
      <w:r>
        <w:rPr>
          <w:b/>
        </w:rPr>
        <w:t xml:space="preserve">Dear Morgan Ruecker,</w:t>
      </w:r>
    </w:p>
    <w:p>
      <w:pPr>
        <w:pStyle w:val="BodyText"/>
      </w:pPr>
      <w:r>
        <w:t xml:space="preserve">I submit this application to express my sincere interest in the strategy position.</w:t>
      </w:r>
    </w:p>
    <w:p>
      <w:pPr>
        <w:pStyle w:val="BodyText"/>
      </w:pPr>
      <w:r>
        <w:t xml:space="preserve">In the previous role, I was responsible for meaningful and timely performance feedback and coaching, and use performance management tools to track and discuss performance.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documenting and presenting analytical result</w:t>
      </w:r>
    </w:p>
    <w:p>
      <w:pPr>
        <w:pStyle w:val="Compact"/>
        <w:numPr>
          <w:numId w:val="1001"/>
          <w:ilvl w:val="0"/>
        </w:numPr>
      </w:pPr>
      <w:r>
        <w:t xml:space="preserve">Self-directed, detail-oriented and hands-on individual</w:t>
      </w:r>
    </w:p>
    <w:p>
      <w:pPr>
        <w:pStyle w:val="Compact"/>
        <w:numPr>
          <w:numId w:val="1001"/>
          <w:ilvl w:val="0"/>
        </w:numPr>
      </w:pPr>
      <w:r>
        <w:t xml:space="preserve">Previous experience in data management and quantitative analytics</w:t>
      </w:r>
    </w:p>
    <w:p>
      <w:pPr>
        <w:pStyle w:val="Compact"/>
        <w:numPr>
          <w:numId w:val="1001"/>
          <w:ilvl w:val="0"/>
        </w:numPr>
      </w:pPr>
      <w:r>
        <w:t xml:space="preserve">Previous experience in preparing and delivering presentations</w:t>
      </w:r>
    </w:p>
    <w:p>
      <w:pPr>
        <w:pStyle w:val="Compact"/>
        <w:numPr>
          <w:numId w:val="1001"/>
          <w:ilvl w:val="0"/>
        </w:numPr>
      </w:pPr>
      <w:r>
        <w:t xml:space="preserve">Basic understanding of life insurance/reinsurance deals and life insurance/reinsurance markets</w:t>
      </w:r>
    </w:p>
    <w:p>
      <w:pPr>
        <w:pStyle w:val="Compact"/>
        <w:numPr>
          <w:numId w:val="1001"/>
          <w:ilvl w:val="0"/>
        </w:numPr>
      </w:pPr>
      <w:r>
        <w:t xml:space="preserve">Proficiency in Excel, SQL, and Power Point</w:t>
      </w:r>
    </w:p>
    <w:p>
      <w:pPr>
        <w:pStyle w:val="Compact"/>
        <w:numPr>
          <w:numId w:val="1001"/>
          <w:ilvl w:val="0"/>
        </w:numPr>
      </w:pPr>
      <w:r>
        <w:t xml:space="preserve">Advanced understanding of the business line’s operations</w:t>
      </w:r>
    </w:p>
    <w:p>
      <w:pPr>
        <w:pStyle w:val="Compact"/>
        <w:numPr>
          <w:numId w:val="1001"/>
          <w:ilvl w:val="0"/>
        </w:numPr>
      </w:pPr>
      <w:r>
        <w:t xml:space="preserve">Experience working in cross-functional, globally diverse teams in a multi-national organizations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Baylor Jacobs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2021-11-26T12:51:57Z</dcterms:created>
  <dcterms:modified xsi:type="dcterms:W3CDTF">2021-11-26T12:51:57Z</dcterms:modified>
</cp:coreProperties>
</file>