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https://www.velvetjobs.com/cover-letters/strategy</w:t>
        </w:r>
      </w:hyperlink>
    </w:p>
    <w:p>
      <w:pPr>
        <w:pStyle w:val="Heading1"/>
      </w:pPr>
      <w:bookmarkStart w:id="21" w:name="example-of-strategy-cover-letter"/>
      <w:r>
        <w:t xml:space="preserve">Example of Strategy Cover Letter</w:t>
      </w:r>
      <w:bookmarkEnd w:id="21"/>
    </w:p>
    <w:p>
      <w:pPr>
        <w:pStyle w:val="Compact"/>
      </w:pPr>
      <w:r>
        <w:t xml:space="preserve">9798 Phil Creek</w:t>
      </w:r>
      <w:r>
        <w:br w:type="textWrapping"/>
      </w:r>
      <w:r>
        <w:t xml:space="preserve">Nereidaville, CA 32579</w:t>
      </w:r>
    </w:p>
    <w:p>
      <w:pPr>
        <w:pStyle w:val="Compact"/>
      </w:pPr>
      <w:r>
        <w:rPr>
          <w:b/>
        </w:rPr>
        <w:t xml:space="preserve">Dear Corey Gibson,</w:t>
      </w:r>
    </w:p>
    <w:p>
      <w:pPr>
        <w:pStyle w:val="BodyText"/>
      </w:pPr>
      <w:r>
        <w:t xml:space="preserve">I am excited to be applying for the position of strategy. Please accept this letter and the attached resume as my interest in this position.</w:t>
      </w:r>
    </w:p>
    <w:p>
      <w:pPr>
        <w:pStyle w:val="BodyText"/>
      </w:pPr>
      <w:r>
        <w:t xml:space="preserve">Previously, I was responsible for expert guidance on process design and improvement best practices, tools, and governance policies.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Proven track record in data mining and analytics</w:t>
      </w:r>
    </w:p>
    <w:p>
      <w:pPr>
        <w:pStyle w:val="Compact"/>
        <w:numPr>
          <w:numId w:val="1001"/>
          <w:ilvl w:val="0"/>
        </w:numPr>
      </w:pPr>
      <w:r>
        <w:t xml:space="preserve">Outstanding strategic and structured thinking, analytical problem solving skills</w:t>
      </w:r>
    </w:p>
    <w:p>
      <w:pPr>
        <w:pStyle w:val="Compact"/>
        <w:numPr>
          <w:numId w:val="1001"/>
          <w:ilvl w:val="0"/>
        </w:numPr>
      </w:pPr>
      <w:r>
        <w:t xml:space="preserve">Optimistic and comfortable with ambiguity and working in a fast-paced environment, and flexibility to accommodate evolving business needs</w:t>
      </w:r>
    </w:p>
    <w:p>
      <w:pPr>
        <w:pStyle w:val="Compact"/>
        <w:numPr>
          <w:numId w:val="1001"/>
          <w:ilvl w:val="0"/>
        </w:numPr>
      </w:pPr>
      <w:r>
        <w:t xml:space="preserve">Strong communication, interpersonal, teamwork and organizational agility</w:t>
      </w:r>
    </w:p>
    <w:p>
      <w:pPr>
        <w:pStyle w:val="Compact"/>
        <w:numPr>
          <w:numId w:val="1001"/>
          <w:ilvl w:val="0"/>
        </w:numPr>
      </w:pPr>
      <w:r>
        <w:t xml:space="preserve">Experience in Online, Physical Retail, Technology or Luxury Goods preferred</w:t>
      </w:r>
    </w:p>
    <w:p>
      <w:pPr>
        <w:pStyle w:val="Compact"/>
        <w:numPr>
          <w:numId w:val="1001"/>
          <w:ilvl w:val="0"/>
        </w:numPr>
      </w:pPr>
      <w:r>
        <w:t xml:space="preserve">Creativity and innovative thinking in designing strategy review programs tailored to the topic and in developing written presentation materials is critical</w:t>
      </w:r>
    </w:p>
    <w:p>
      <w:pPr>
        <w:pStyle w:val="Compact"/>
        <w:numPr>
          <w:numId w:val="1001"/>
          <w:ilvl w:val="0"/>
        </w:numPr>
      </w:pPr>
      <w:r>
        <w:t xml:space="preserve">Able to clearly communicate complex subject matters, assess large amounts of information for relevant issues, combined with good judgement and sound business sense</w:t>
      </w:r>
    </w:p>
    <w:p>
      <w:pPr>
        <w:pStyle w:val="Compact"/>
        <w:numPr>
          <w:numId w:val="1001"/>
          <w:ilvl w:val="0"/>
        </w:numPr>
      </w:pPr>
      <w:r>
        <w:t xml:space="preserve">Project management and/or demonstrated strong organizational skills are beneficial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Rory Parisian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2021-12-03T09:48:57Z</dcterms:created>
  <dcterms:modified xsi:type="dcterms:W3CDTF">2021-12-03T09:48:57Z</dcterms:modified>
</cp:coreProperties>
</file>